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16C14180" w:rsidR="001C2299" w:rsidRDefault="001C2299" w:rsidP="00853493">
      <w:pPr>
        <w:jc w:val="both"/>
        <w:rPr>
          <w:lang w:val="en-GB"/>
        </w:rPr>
      </w:pPr>
    </w:p>
    <w:p w14:paraId="7D6F713B" w14:textId="1DF54F88" w:rsidR="0098110B" w:rsidRPr="000D5721" w:rsidRDefault="00DD516A" w:rsidP="001A0BEA">
      <w:pPr>
        <w:shd w:val="clear" w:color="auto" w:fill="00CC00"/>
        <w:spacing w:line="240" w:lineRule="auto"/>
        <w:jc w:val="center"/>
        <w:rPr>
          <w:b/>
          <w:bCs/>
          <w:sz w:val="30"/>
          <w:szCs w:val="30"/>
        </w:rPr>
      </w:pPr>
      <w:r w:rsidRPr="00DD516A">
        <w:rPr>
          <w:b/>
          <w:sz w:val="30"/>
          <w:szCs w:val="30"/>
          <w:lang w:val="fr"/>
        </w:rPr>
        <w:t>Activité pratique</w:t>
      </w:r>
      <w:r w:rsidR="00127A8F">
        <w:rPr>
          <w:b/>
          <w:sz w:val="30"/>
          <w:szCs w:val="30"/>
          <w:lang w:val="fr"/>
        </w:rPr>
        <w:t xml:space="preserve"> #</w:t>
      </w:r>
      <w:r w:rsidR="009C7D97">
        <w:rPr>
          <w:b/>
          <w:sz w:val="30"/>
          <w:szCs w:val="30"/>
          <w:lang w:val="fr"/>
        </w:rPr>
        <w:t>2</w:t>
      </w:r>
    </w:p>
    <w:p w14:paraId="1B4D8DC6" w14:textId="087A7153" w:rsidR="00DD516A" w:rsidRPr="000D5721" w:rsidRDefault="00127A8F" w:rsidP="001A0BEA">
      <w:pPr>
        <w:shd w:val="clear" w:color="auto" w:fill="00CC00"/>
        <w:spacing w:line="240" w:lineRule="auto"/>
        <w:jc w:val="center"/>
        <w:rPr>
          <w:b/>
          <w:bCs/>
          <w:sz w:val="30"/>
          <w:szCs w:val="30"/>
        </w:rPr>
      </w:pPr>
      <w:r>
        <w:rPr>
          <w:b/>
          <w:sz w:val="30"/>
          <w:szCs w:val="30"/>
          <w:lang w:val="fr"/>
        </w:rPr>
        <w:t>Chapitre 1</w:t>
      </w:r>
    </w:p>
    <w:p w14:paraId="2AE478D6" w14:textId="6DCAA950" w:rsidR="001C2299" w:rsidRPr="000D5721" w:rsidRDefault="00DD516A" w:rsidP="001A0BEA">
      <w:pPr>
        <w:shd w:val="clear" w:color="auto" w:fill="00CC00"/>
        <w:spacing w:line="240" w:lineRule="auto"/>
        <w:jc w:val="center"/>
        <w:rPr>
          <w:b/>
          <w:bCs/>
          <w:sz w:val="30"/>
          <w:szCs w:val="30"/>
        </w:rPr>
      </w:pPr>
      <w:r w:rsidRPr="00DD516A">
        <w:rPr>
          <w:b/>
          <w:sz w:val="30"/>
          <w:szCs w:val="30"/>
          <w:lang w:val="fr"/>
        </w:rPr>
        <w:t xml:space="preserve">Etudiant </w:t>
      </w:r>
      <w:r w:rsidR="00DC7F10">
        <w:rPr>
          <w:b/>
          <w:sz w:val="30"/>
          <w:szCs w:val="30"/>
          <w:lang w:val="fr"/>
        </w:rPr>
        <w:t xml:space="preserve">CEC </w:t>
      </w:r>
      <w:proofErr w:type="spellStart"/>
      <w:r w:rsidR="00DC7F10">
        <w:rPr>
          <w:b/>
          <w:sz w:val="30"/>
          <w:szCs w:val="30"/>
          <w:lang w:val="fr"/>
        </w:rPr>
        <w:t>l</w:t>
      </w:r>
      <w:r w:rsidRPr="00DD516A">
        <w:rPr>
          <w:b/>
          <w:sz w:val="30"/>
          <w:szCs w:val="30"/>
          <w:lang w:val="fr"/>
        </w:rPr>
        <w:t>evel</w:t>
      </w:r>
      <w:proofErr w:type="spellEnd"/>
      <w:r w:rsidR="000D5721">
        <w:rPr>
          <w:b/>
          <w:sz w:val="30"/>
          <w:szCs w:val="30"/>
          <w:lang w:val="fr"/>
        </w:rPr>
        <w:t xml:space="preserve"> </w:t>
      </w:r>
      <w:r w:rsidRPr="00DD516A">
        <w:rPr>
          <w:b/>
          <w:sz w:val="30"/>
          <w:szCs w:val="30"/>
          <w:lang w:val="fr"/>
        </w:rPr>
        <w:t>: 4</w:t>
      </w:r>
      <w:r w:rsidR="00853493">
        <w:rPr>
          <w:b/>
          <w:sz w:val="30"/>
          <w:szCs w:val="30"/>
          <w:lang w:val="fr"/>
        </w:rPr>
        <w:t>, 5</w:t>
      </w:r>
      <w:r w:rsidR="000D5721">
        <w:rPr>
          <w:b/>
          <w:sz w:val="30"/>
          <w:szCs w:val="30"/>
          <w:lang w:val="fr"/>
        </w:rPr>
        <w:t xml:space="preserve">, </w:t>
      </w:r>
      <w:r w:rsidR="00853493">
        <w:rPr>
          <w:b/>
          <w:sz w:val="30"/>
          <w:szCs w:val="30"/>
          <w:lang w:val="fr"/>
        </w:rPr>
        <w:t>6</w:t>
      </w:r>
    </w:p>
    <w:p w14:paraId="6850710A" w14:textId="12CE49EB" w:rsidR="001C2299" w:rsidRPr="000D5721" w:rsidRDefault="00DD516A" w:rsidP="00853493">
      <w:pPr>
        <w:jc w:val="both"/>
        <w:rPr>
          <w:i/>
          <w:iCs/>
        </w:rPr>
      </w:pPr>
      <w:r w:rsidRPr="00A100A7">
        <w:rPr>
          <w:b/>
          <w:i/>
          <w:lang w:val="fr"/>
        </w:rPr>
        <w:t>Auteur</w:t>
      </w:r>
      <w:r w:rsidR="000D5721">
        <w:rPr>
          <w:b/>
          <w:i/>
          <w:lang w:val="fr"/>
        </w:rPr>
        <w:t xml:space="preserve"> </w:t>
      </w:r>
      <w:r w:rsidRPr="00A100A7">
        <w:rPr>
          <w:b/>
          <w:i/>
          <w:lang w:val="fr"/>
        </w:rPr>
        <w:t>:</w:t>
      </w:r>
      <w:r w:rsidRPr="00A100A7">
        <w:rPr>
          <w:b/>
          <w:i/>
          <w:lang w:val="fr"/>
        </w:rPr>
        <w:tab/>
      </w:r>
      <w:r w:rsidR="00916542" w:rsidRPr="00A100A7">
        <w:rPr>
          <w:i/>
          <w:lang w:val="fr"/>
        </w:rPr>
        <w:tab/>
      </w:r>
      <w:r w:rsidR="00916542" w:rsidRPr="00A100A7">
        <w:rPr>
          <w:i/>
          <w:lang w:val="fr"/>
        </w:rPr>
        <w:tab/>
      </w:r>
      <w:r w:rsidR="00127A8F">
        <w:rPr>
          <w:i/>
          <w:lang w:val="fr"/>
        </w:rPr>
        <w:t>CLA</w:t>
      </w:r>
      <w:r w:rsidR="00A100A7" w:rsidRPr="00A100A7">
        <w:rPr>
          <w:i/>
          <w:lang w:val="fr"/>
        </w:rPr>
        <w:t>, membre du consortium SUSMILE</w:t>
      </w:r>
    </w:p>
    <w:p w14:paraId="0D0DDB5D" w14:textId="0067839D" w:rsidR="00EA6FF0" w:rsidRPr="00EA6FF0" w:rsidRDefault="00EA6FF0" w:rsidP="00853493">
      <w:pPr>
        <w:jc w:val="both"/>
        <w:rPr>
          <w:b/>
          <w:bCs/>
          <w:color w:val="00CC00"/>
          <w:sz w:val="28"/>
          <w:szCs w:val="28"/>
          <w:lang w:val="en-GB"/>
        </w:rPr>
      </w:pPr>
      <w:r w:rsidRPr="00EA6FF0">
        <w:rPr>
          <w:b/>
          <w:color w:val="00CC00"/>
          <w:sz w:val="28"/>
          <w:szCs w:val="28"/>
          <w:lang w:val="fr"/>
        </w:rPr>
        <w:t>Sources</w:t>
      </w:r>
      <w:r>
        <w:rPr>
          <w:b/>
          <w:color w:val="00CC00"/>
          <w:sz w:val="28"/>
          <w:szCs w:val="28"/>
          <w:lang w:val="fr"/>
        </w:rPr>
        <w:t xml:space="preserve"> de l’exercice pratique</w:t>
      </w:r>
    </w:p>
    <w:p w14:paraId="27C9B11E" w14:textId="202569EC" w:rsidR="00EA6FF0" w:rsidRPr="00EA6FF0" w:rsidRDefault="008B03DB" w:rsidP="00853493">
      <w:pPr>
        <w:pStyle w:val="Paragraphedeliste"/>
        <w:numPr>
          <w:ilvl w:val="0"/>
          <w:numId w:val="1"/>
        </w:numPr>
        <w:spacing w:after="0"/>
        <w:jc w:val="both"/>
        <w:rPr>
          <w:lang w:val="en-GB"/>
        </w:rPr>
      </w:pPr>
      <w:r>
        <w:rPr>
          <w:lang w:val="fr"/>
        </w:rPr>
        <w:t xml:space="preserve">1.2.3 </w:t>
      </w:r>
      <w:r w:rsidR="000D5721">
        <w:rPr>
          <w:lang w:val="fr"/>
        </w:rPr>
        <w:t>Pouvoirs publics</w:t>
      </w:r>
    </w:p>
    <w:p w14:paraId="7F9CA2A9" w14:textId="565D438C" w:rsidR="00EA6FF0" w:rsidRPr="00EA6FF0" w:rsidRDefault="008B03DB" w:rsidP="00853493">
      <w:pPr>
        <w:pStyle w:val="Paragraphedeliste"/>
        <w:numPr>
          <w:ilvl w:val="0"/>
          <w:numId w:val="1"/>
        </w:numPr>
        <w:spacing w:after="0"/>
        <w:jc w:val="both"/>
        <w:rPr>
          <w:lang w:val="en-GB"/>
        </w:rPr>
      </w:pPr>
      <w:r>
        <w:rPr>
          <w:lang w:val="fr"/>
        </w:rPr>
        <w:t>1.3.6</w:t>
      </w:r>
      <w:r w:rsidR="00EA6FF0" w:rsidRPr="00EA6FF0">
        <w:rPr>
          <w:lang w:val="fr"/>
        </w:rPr>
        <w:t xml:space="preserve"> Construction</w:t>
      </w:r>
      <w:r w:rsidR="000D5721">
        <w:rPr>
          <w:lang w:val="fr"/>
        </w:rPr>
        <w:t xml:space="preserve"> </w:t>
      </w:r>
      <w:r>
        <w:rPr>
          <w:lang w:val="fr"/>
        </w:rPr>
        <w:t>et services routiers</w:t>
      </w:r>
    </w:p>
    <w:p w14:paraId="37193AA3" w14:textId="594D36D4" w:rsidR="00EA6FF0" w:rsidRPr="00EA6FF0" w:rsidRDefault="008B03DB" w:rsidP="00853493">
      <w:pPr>
        <w:pStyle w:val="Paragraphedeliste"/>
        <w:numPr>
          <w:ilvl w:val="0"/>
          <w:numId w:val="1"/>
        </w:numPr>
        <w:spacing w:after="0"/>
        <w:jc w:val="both"/>
        <w:rPr>
          <w:lang w:val="en-GB"/>
        </w:rPr>
      </w:pPr>
      <w:r>
        <w:rPr>
          <w:lang w:val="fr"/>
        </w:rPr>
        <w:t>1.4.1 Un écosystème spécifique à traiter</w:t>
      </w:r>
    </w:p>
    <w:p w14:paraId="7761CC5E" w14:textId="77777777" w:rsidR="000D5721" w:rsidRPr="000D5721" w:rsidRDefault="000D5721" w:rsidP="000D5721">
      <w:pPr>
        <w:pStyle w:val="Paragraphedeliste"/>
        <w:numPr>
          <w:ilvl w:val="0"/>
          <w:numId w:val="1"/>
        </w:numPr>
        <w:spacing w:after="0"/>
        <w:jc w:val="both"/>
      </w:pPr>
      <w:r w:rsidRPr="000D5721">
        <w:rPr>
          <w:lang w:val="fr"/>
        </w:rPr>
        <w:t>1.4.5 Objectifs et cibles en matière d’environnement</w:t>
      </w:r>
    </w:p>
    <w:p w14:paraId="76E847F4" w14:textId="6FF3CF3A" w:rsidR="00EA6FF0" w:rsidRPr="000D5721" w:rsidRDefault="000D5721" w:rsidP="000D5721">
      <w:pPr>
        <w:pStyle w:val="Paragraphedeliste"/>
        <w:numPr>
          <w:ilvl w:val="0"/>
          <w:numId w:val="1"/>
        </w:numPr>
        <w:spacing w:after="0"/>
        <w:jc w:val="both"/>
      </w:pPr>
      <w:r w:rsidRPr="000D5721">
        <w:rPr>
          <w:lang w:val="fr"/>
        </w:rPr>
        <w:t>1.4.6 Réglementation environnementale dans les zones urbaines</w:t>
      </w:r>
    </w:p>
    <w:p w14:paraId="0B49DC26" w14:textId="77777777" w:rsidR="000F15C8" w:rsidRPr="000D5721" w:rsidRDefault="000F15C8" w:rsidP="00853493">
      <w:pPr>
        <w:spacing w:after="0"/>
        <w:ind w:left="360"/>
        <w:jc w:val="both"/>
      </w:pPr>
    </w:p>
    <w:p w14:paraId="2B8F6716" w14:textId="77777777" w:rsidR="000F15C8" w:rsidRPr="000D5721" w:rsidRDefault="000F15C8" w:rsidP="00853493">
      <w:pPr>
        <w:jc w:val="both"/>
        <w:rPr>
          <w:b/>
          <w:bCs/>
          <w:color w:val="00CC00"/>
          <w:sz w:val="28"/>
          <w:szCs w:val="28"/>
        </w:rPr>
      </w:pPr>
      <w:r w:rsidRPr="00A74C71">
        <w:rPr>
          <w:b/>
          <w:color w:val="00CC00"/>
          <w:sz w:val="28"/>
          <w:szCs w:val="28"/>
          <w:lang w:val="fr"/>
        </w:rPr>
        <w:t>Instructions</w:t>
      </w:r>
    </w:p>
    <w:p w14:paraId="353BE723" w14:textId="1DC9398B" w:rsidR="00233EEF" w:rsidRPr="000D5721" w:rsidRDefault="00233EEF" w:rsidP="00853493">
      <w:pPr>
        <w:jc w:val="both"/>
      </w:pPr>
      <w:r>
        <w:rPr>
          <w:lang w:val="fr"/>
        </w:rPr>
        <w:t xml:space="preserve">Cette activité peut être faite pendant la leçon comme un travail en binôme ou un travail d’équipe ou assignée comme un devoir ou même un projet. Comme cette activité a des résultats différents dans différents endroits et régions ainsi que dans différentes périodes, il n’est pas possible de présenter des réponses universelles. </w:t>
      </w:r>
      <w:r w:rsidR="0030745C">
        <w:rPr>
          <w:lang w:val="fr"/>
        </w:rPr>
        <w:t>L’étendue</w:t>
      </w:r>
      <w:r>
        <w:rPr>
          <w:lang w:val="fr"/>
        </w:rPr>
        <w:t xml:space="preserve"> et la </w:t>
      </w:r>
      <w:r w:rsidR="00853493">
        <w:rPr>
          <w:lang w:val="fr"/>
        </w:rPr>
        <w:t xml:space="preserve"> professionnalisation de l’élaboration et de la réflexion</w:t>
      </w:r>
      <w:r w:rsidR="0030745C">
        <w:rPr>
          <w:lang w:val="fr"/>
        </w:rPr>
        <w:t>sur certaines questions dépendent</w:t>
      </w:r>
      <w:r>
        <w:rPr>
          <w:lang w:val="fr"/>
        </w:rPr>
        <w:t xml:space="preserve"> du niveau des élèves </w:t>
      </w:r>
      <w:r w:rsidR="00853493">
        <w:rPr>
          <w:lang w:val="fr"/>
        </w:rPr>
        <w:t xml:space="preserve"> et de l’orientation de l’enseignant. </w:t>
      </w:r>
      <w:r>
        <w:rPr>
          <w:lang w:val="fr"/>
        </w:rPr>
        <w:t xml:space="preserve"> Il est donc recommandé que l’enseignant fournisse aux élèves</w:t>
      </w:r>
      <w:r w:rsidR="00853493">
        <w:rPr>
          <w:lang w:val="fr"/>
        </w:rPr>
        <w:t xml:space="preserve"> quelques indices et, le cas échéant,</w:t>
      </w:r>
      <w:r>
        <w:rPr>
          <w:lang w:val="fr"/>
        </w:rPr>
        <w:t xml:space="preserve"> </w:t>
      </w:r>
      <w:r w:rsidR="000D5721">
        <w:rPr>
          <w:lang w:val="fr"/>
        </w:rPr>
        <w:t>des sources</w:t>
      </w:r>
      <w:r>
        <w:rPr>
          <w:lang w:val="fr"/>
        </w:rPr>
        <w:t xml:space="preserve"> et des liens locaux et à jour.</w:t>
      </w:r>
    </w:p>
    <w:p w14:paraId="55E805BC" w14:textId="77777777" w:rsidR="00853493" w:rsidRPr="000D5721" w:rsidRDefault="00853493" w:rsidP="00853493">
      <w:pPr>
        <w:jc w:val="both"/>
        <w:rPr>
          <w:bCs/>
        </w:rPr>
      </w:pPr>
    </w:p>
    <w:p w14:paraId="25B4C73B" w14:textId="234BEEA3" w:rsidR="00853493" w:rsidRPr="000D5721" w:rsidRDefault="00853493" w:rsidP="00853493">
      <w:pPr>
        <w:jc w:val="both"/>
        <w:rPr>
          <w:b/>
          <w:bCs/>
        </w:rPr>
      </w:pPr>
      <w:r w:rsidRPr="00853493">
        <w:rPr>
          <w:b/>
          <w:lang w:val="fr"/>
        </w:rPr>
        <w:t>Exercice 1 :</w:t>
      </w:r>
    </w:p>
    <w:p w14:paraId="42E321DD" w14:textId="579A247E" w:rsidR="0090587E" w:rsidRPr="000D5721" w:rsidRDefault="00233EEF" w:rsidP="00853493">
      <w:pPr>
        <w:jc w:val="both"/>
      </w:pPr>
      <w:r w:rsidRPr="00233EEF">
        <w:rPr>
          <w:lang w:val="fr"/>
        </w:rPr>
        <w:t>Cet</w:t>
      </w:r>
      <w:r>
        <w:rPr>
          <w:lang w:val="fr"/>
        </w:rPr>
        <w:t xml:space="preserve"> exercice devrait familiariser les élèves avec les restrictions possibles auxquelles ils pourraient être confrontés dans différentes villes. </w:t>
      </w:r>
      <w:r w:rsidR="0090587E">
        <w:rPr>
          <w:lang w:val="fr"/>
        </w:rPr>
        <w:t xml:space="preserve"> Il est possible d’utiliser cette activité comme échauffement pour les niveaux plus élevés.</w:t>
      </w:r>
    </w:p>
    <w:p w14:paraId="215A91E2" w14:textId="77777777" w:rsidR="0090587E" w:rsidRPr="000D5721" w:rsidRDefault="0090587E" w:rsidP="00853493">
      <w:pPr>
        <w:jc w:val="both"/>
      </w:pPr>
    </w:p>
    <w:p w14:paraId="370A020B" w14:textId="61B4C0E5" w:rsidR="00233EEF" w:rsidRPr="000D5721" w:rsidRDefault="00853493" w:rsidP="00853493">
      <w:pPr>
        <w:jc w:val="both"/>
      </w:pPr>
      <w:r>
        <w:rPr>
          <w:lang w:val="fr"/>
        </w:rPr>
        <w:t xml:space="preserve">Pour compléter </w:t>
      </w:r>
      <w:r w:rsidR="000D5721">
        <w:rPr>
          <w:lang w:val="fr"/>
        </w:rPr>
        <w:t xml:space="preserve">les </w:t>
      </w:r>
      <w:r w:rsidR="000D5721" w:rsidRPr="000F15C8">
        <w:rPr>
          <w:lang w:val="fr"/>
        </w:rPr>
        <w:t>exercices</w:t>
      </w:r>
      <w:r>
        <w:rPr>
          <w:lang w:val="fr"/>
        </w:rPr>
        <w:t xml:space="preserve">, </w:t>
      </w:r>
      <w:r w:rsidR="00233EEF" w:rsidRPr="000F15C8">
        <w:rPr>
          <w:lang w:val="fr"/>
        </w:rPr>
        <w:t>vous pouvez utiliser le lien ci-dessous,</w:t>
      </w:r>
      <w:r>
        <w:rPr>
          <w:lang w:val="fr"/>
        </w:rPr>
        <w:t xml:space="preserve"> </w:t>
      </w:r>
      <w:r w:rsidR="00233EEF">
        <w:rPr>
          <w:lang w:val="fr"/>
        </w:rPr>
        <w:t>la seule source complète et fiable pour toutes les villes européennes</w:t>
      </w:r>
      <w:r w:rsidR="000D5721">
        <w:rPr>
          <w:lang w:val="fr"/>
        </w:rPr>
        <w:t xml:space="preserve"> </w:t>
      </w:r>
      <w:r w:rsidR="00233EEF" w:rsidRPr="000F15C8">
        <w:rPr>
          <w:lang w:val="fr"/>
        </w:rPr>
        <w:t>:</w:t>
      </w:r>
      <w:r w:rsidR="00233EEF">
        <w:rPr>
          <w:lang w:val="fr"/>
        </w:rPr>
        <w:t xml:space="preserve"> </w:t>
      </w:r>
    </w:p>
    <w:p w14:paraId="15FD418E" w14:textId="77777777" w:rsidR="00233EEF" w:rsidRDefault="000D5721" w:rsidP="00853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Lienhypertexte"/>
          <w:rFonts w:eastAsia="Times New Roman" w:cstheme="minorHAnsi"/>
          <w:lang w:val="cs-CZ" w:eastAsia="cs-CZ"/>
        </w:rPr>
      </w:pPr>
      <w:hyperlink r:id="rId8" w:history="1">
        <w:r w:rsidR="00233EEF" w:rsidRPr="000D5721">
          <w:rPr>
            <w:rStyle w:val="Lienhypertexte"/>
            <w:lang w:val="en-US"/>
          </w:rPr>
          <w:t>https://urbanaccessregulations.eu/</w:t>
        </w:r>
      </w:hyperlink>
    </w:p>
    <w:p w14:paraId="54F852F0" w14:textId="58FCE631" w:rsidR="00233EEF" w:rsidRPr="00233EEF" w:rsidRDefault="00233EEF" w:rsidP="00853493">
      <w:pPr>
        <w:jc w:val="both"/>
        <w:rPr>
          <w:bCs/>
          <w:lang w:val="en-GB"/>
        </w:rPr>
      </w:pPr>
    </w:p>
    <w:p w14:paraId="38C513A7" w14:textId="7D305528" w:rsidR="000F15C8" w:rsidRDefault="000F15C8" w:rsidP="00853493">
      <w:pPr>
        <w:jc w:val="both"/>
        <w:rPr>
          <w:b/>
          <w:bCs/>
          <w:lang w:val="en-GB"/>
        </w:rPr>
      </w:pPr>
      <w:proofErr w:type="spellStart"/>
      <w:r w:rsidRPr="000D5721">
        <w:rPr>
          <w:b/>
          <w:lang w:val="en-US"/>
        </w:rPr>
        <w:t>Exercice</w:t>
      </w:r>
      <w:proofErr w:type="spellEnd"/>
      <w:r w:rsidRPr="000D5721">
        <w:rPr>
          <w:b/>
          <w:lang w:val="en-US"/>
        </w:rPr>
        <w:t xml:space="preserve"> 1</w:t>
      </w:r>
      <w:r w:rsidR="00233EEF" w:rsidRPr="000D5721">
        <w:rPr>
          <w:b/>
          <w:lang w:val="en-US"/>
        </w:rPr>
        <w:t>a</w:t>
      </w:r>
      <w:r w:rsidRPr="000D5721">
        <w:rPr>
          <w:b/>
          <w:lang w:val="en-US"/>
        </w:rPr>
        <w:t>:</w:t>
      </w:r>
    </w:p>
    <w:p w14:paraId="359E95ED" w14:textId="55DE4A8A" w:rsidR="000F15C8" w:rsidRDefault="000F15C8" w:rsidP="00853493">
      <w:pPr>
        <w:jc w:val="both"/>
        <w:rPr>
          <w:bCs/>
          <w:lang w:val="en-GB"/>
        </w:rPr>
      </w:pPr>
      <w:r w:rsidRPr="000F15C8">
        <w:rPr>
          <w:lang w:val="fr"/>
        </w:rPr>
        <w:t xml:space="preserve">Lorsque vous conduisez dans les villes européennes, </w:t>
      </w:r>
      <w:r>
        <w:rPr>
          <w:lang w:val="fr"/>
        </w:rPr>
        <w:t>assurez-vous qu’il y a toujours des restrictions. Pour éviter les imprévus ou même les amendes routières, recherchez des informations utiles dans votre capitale ou dans toute autre ville. En savoir plus sur</w:t>
      </w:r>
    </w:p>
    <w:p w14:paraId="40B33E9F" w14:textId="3972F625" w:rsidR="000F15C8" w:rsidRDefault="000F15C8" w:rsidP="00853493">
      <w:pPr>
        <w:pStyle w:val="Paragraphedeliste"/>
        <w:numPr>
          <w:ilvl w:val="0"/>
          <w:numId w:val="15"/>
        </w:numPr>
        <w:jc w:val="both"/>
        <w:rPr>
          <w:bCs/>
          <w:lang w:val="en-GB"/>
        </w:rPr>
      </w:pPr>
      <w:r>
        <w:rPr>
          <w:lang w:val="fr"/>
        </w:rPr>
        <w:t>Zones à faibles émissions</w:t>
      </w:r>
    </w:p>
    <w:p w14:paraId="0A59ADA1" w14:textId="58B57E01" w:rsidR="000F15C8" w:rsidRDefault="000F15C8" w:rsidP="00853493">
      <w:pPr>
        <w:pStyle w:val="Paragraphedeliste"/>
        <w:numPr>
          <w:ilvl w:val="0"/>
          <w:numId w:val="15"/>
        </w:numPr>
        <w:jc w:val="both"/>
        <w:rPr>
          <w:bCs/>
          <w:lang w:val="en-GB"/>
        </w:rPr>
      </w:pPr>
      <w:r>
        <w:rPr>
          <w:lang w:val="fr"/>
        </w:rPr>
        <w:t>Péage urbain</w:t>
      </w:r>
    </w:p>
    <w:p w14:paraId="2D66B834" w14:textId="029B92D8" w:rsidR="000F15C8" w:rsidRDefault="000F15C8" w:rsidP="00853493">
      <w:pPr>
        <w:pStyle w:val="Paragraphedeliste"/>
        <w:numPr>
          <w:ilvl w:val="0"/>
          <w:numId w:val="15"/>
        </w:numPr>
        <w:jc w:val="both"/>
        <w:rPr>
          <w:bCs/>
          <w:lang w:val="en-GB"/>
        </w:rPr>
      </w:pPr>
      <w:r>
        <w:rPr>
          <w:lang w:val="fr"/>
        </w:rPr>
        <w:t>Restrictions de circulation urbaine</w:t>
      </w:r>
    </w:p>
    <w:p w14:paraId="45AFC168" w14:textId="255D16B4" w:rsidR="000F15C8" w:rsidRDefault="000F15C8" w:rsidP="00853493">
      <w:pPr>
        <w:pStyle w:val="Paragraphedeliste"/>
        <w:numPr>
          <w:ilvl w:val="0"/>
          <w:numId w:val="15"/>
        </w:numPr>
        <w:jc w:val="both"/>
        <w:rPr>
          <w:bCs/>
          <w:lang w:val="en-GB"/>
        </w:rPr>
      </w:pPr>
      <w:r>
        <w:rPr>
          <w:lang w:val="fr"/>
        </w:rPr>
        <w:lastRenderedPageBreak/>
        <w:t>péages routiers urbains</w:t>
      </w:r>
    </w:p>
    <w:p w14:paraId="27C04D6E" w14:textId="423FE5CE" w:rsidR="00233EEF" w:rsidRDefault="00233EEF" w:rsidP="00853493">
      <w:pPr>
        <w:jc w:val="both"/>
        <w:rPr>
          <w:b/>
          <w:bCs/>
          <w:lang w:val="en-GB"/>
        </w:rPr>
      </w:pPr>
      <w:r w:rsidRPr="00233EEF">
        <w:rPr>
          <w:b/>
          <w:lang w:val="fr"/>
        </w:rPr>
        <w:t>Exercice 1b :</w:t>
      </w:r>
    </w:p>
    <w:p w14:paraId="2064D1AB" w14:textId="7DEA2C5A" w:rsidR="00233EEF" w:rsidRPr="000D5721" w:rsidRDefault="00233EEF" w:rsidP="00853493">
      <w:pPr>
        <w:jc w:val="both"/>
        <w:rPr>
          <w:bCs/>
        </w:rPr>
      </w:pPr>
      <w:r w:rsidRPr="00233EEF">
        <w:rPr>
          <w:lang w:val="fr"/>
        </w:rPr>
        <w:t xml:space="preserve">Choisissez deux villes </w:t>
      </w:r>
      <w:r>
        <w:rPr>
          <w:lang w:val="fr"/>
        </w:rPr>
        <w:t xml:space="preserve">européennes </w:t>
      </w:r>
      <w:r w:rsidRPr="00233EEF">
        <w:rPr>
          <w:lang w:val="fr"/>
        </w:rPr>
        <w:t xml:space="preserve">et </w:t>
      </w:r>
      <w:r>
        <w:rPr>
          <w:lang w:val="fr"/>
        </w:rPr>
        <w:t>comparez-les</w:t>
      </w:r>
      <w:r w:rsidR="001A0BEA">
        <w:rPr>
          <w:lang w:val="fr"/>
        </w:rPr>
        <w:t xml:space="preserve"> en fonction des</w:t>
      </w:r>
      <w:r>
        <w:rPr>
          <w:lang w:val="fr"/>
        </w:rPr>
        <w:t xml:space="preserve"> </w:t>
      </w:r>
      <w:r w:rsidR="00853493">
        <w:rPr>
          <w:lang w:val="fr"/>
        </w:rPr>
        <w:t>aspects de l’exercice ci-dessus.</w:t>
      </w:r>
      <w:r w:rsidR="00EE420D">
        <w:rPr>
          <w:lang w:val="fr"/>
        </w:rPr>
        <w:t xml:space="preserve"> </w:t>
      </w:r>
      <w:r>
        <w:rPr>
          <w:lang w:val="fr"/>
        </w:rPr>
        <w:t xml:space="preserve"> </w:t>
      </w:r>
      <w:r w:rsidR="00EE420D">
        <w:rPr>
          <w:lang w:val="fr"/>
        </w:rPr>
        <w:t xml:space="preserve"> Selon vous, quelles sont les raisons et les effets de ces mesures</w:t>
      </w:r>
      <w:r w:rsidR="000D5721">
        <w:rPr>
          <w:lang w:val="fr"/>
        </w:rPr>
        <w:t xml:space="preserve"> </w:t>
      </w:r>
      <w:r w:rsidR="00EE420D">
        <w:rPr>
          <w:lang w:val="fr"/>
        </w:rPr>
        <w:t>?</w:t>
      </w:r>
    </w:p>
    <w:p w14:paraId="6EE92DAA" w14:textId="0289B837" w:rsidR="00BD1D1C" w:rsidRPr="000D5721" w:rsidRDefault="00BD1D1C" w:rsidP="00853493">
      <w:pPr>
        <w:jc w:val="both"/>
        <w:rPr>
          <w:bCs/>
        </w:rPr>
      </w:pPr>
    </w:p>
    <w:p w14:paraId="786CC75B" w14:textId="443809A4" w:rsidR="00BD1D1C" w:rsidRPr="000D5721" w:rsidRDefault="00BD1D1C" w:rsidP="00853493">
      <w:pPr>
        <w:jc w:val="both"/>
        <w:rPr>
          <w:b/>
          <w:bCs/>
        </w:rPr>
      </w:pPr>
      <w:r w:rsidRPr="00BD1D1C">
        <w:rPr>
          <w:b/>
          <w:lang w:val="fr"/>
        </w:rPr>
        <w:t>Exercice 1c :</w:t>
      </w:r>
    </w:p>
    <w:p w14:paraId="34D6B32B" w14:textId="575DBEE8" w:rsidR="00BD1D1C" w:rsidRPr="000D5721" w:rsidRDefault="00BD1D1C" w:rsidP="00853493">
      <w:pPr>
        <w:jc w:val="both"/>
        <w:rPr>
          <w:bCs/>
        </w:rPr>
      </w:pPr>
      <w:r w:rsidRPr="00BD1D1C">
        <w:rPr>
          <w:lang w:val="fr"/>
        </w:rPr>
        <w:t>Répondez aux questions suivantes :</w:t>
      </w:r>
    </w:p>
    <w:p w14:paraId="56359AB9" w14:textId="1BB482CA" w:rsidR="00BD1D1C" w:rsidRPr="000D5721" w:rsidRDefault="00BD1D1C" w:rsidP="00853493">
      <w:pPr>
        <w:jc w:val="both"/>
        <w:rPr>
          <w:b/>
          <w:bCs/>
        </w:rPr>
      </w:pPr>
      <w:r w:rsidRPr="00BD1D1C">
        <w:rPr>
          <w:b/>
          <w:lang w:val="fr"/>
        </w:rPr>
        <w:t xml:space="preserve">Comment votre ville vise-t-elle la neutralité climatique ? Quelles mesures ont été mises en œuvre jusqu’à présent? </w:t>
      </w:r>
      <w:r>
        <w:rPr>
          <w:b/>
          <w:lang w:val="fr"/>
        </w:rPr>
        <w:t xml:space="preserve"> Y a-t-il des idées controversées en cours de discussion</w:t>
      </w:r>
      <w:r w:rsidR="000D5721">
        <w:rPr>
          <w:b/>
          <w:lang w:val="fr"/>
        </w:rPr>
        <w:t xml:space="preserve"> </w:t>
      </w:r>
      <w:r>
        <w:rPr>
          <w:b/>
          <w:lang w:val="fr"/>
        </w:rPr>
        <w:t>?</w:t>
      </w:r>
    </w:p>
    <w:p w14:paraId="7F3CADA3" w14:textId="77777777" w:rsidR="000F15C8" w:rsidRPr="000F15C8" w:rsidRDefault="000F15C8" w:rsidP="00853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lang w:val="cs-CZ" w:eastAsia="cs-CZ"/>
        </w:rPr>
      </w:pPr>
    </w:p>
    <w:p w14:paraId="69EFB379" w14:textId="77777777" w:rsidR="00EA6FF0" w:rsidRPr="000D5721" w:rsidRDefault="00EA6FF0" w:rsidP="00853493">
      <w:pPr>
        <w:spacing w:after="0"/>
        <w:jc w:val="both"/>
      </w:pPr>
    </w:p>
    <w:p w14:paraId="664B2C46" w14:textId="73CE96AA" w:rsidR="00D24E6D" w:rsidRPr="000D5721" w:rsidRDefault="000F15C8" w:rsidP="00853493">
      <w:pPr>
        <w:jc w:val="both"/>
        <w:rPr>
          <w:b/>
          <w:bCs/>
        </w:rPr>
      </w:pPr>
      <w:r>
        <w:rPr>
          <w:b/>
          <w:lang w:val="fr"/>
        </w:rPr>
        <w:t xml:space="preserve">Exercice 2 </w:t>
      </w:r>
      <w:r w:rsidR="00D24E6D" w:rsidRPr="00D24E6D">
        <w:rPr>
          <w:b/>
          <w:lang w:val="fr"/>
        </w:rPr>
        <w:t xml:space="preserve">: </w:t>
      </w:r>
    </w:p>
    <w:p w14:paraId="6DD8463F" w14:textId="61814394" w:rsidR="001C3AE0" w:rsidRPr="000D5721" w:rsidRDefault="008A252B" w:rsidP="00853493">
      <w:pPr>
        <w:jc w:val="both"/>
        <w:rPr>
          <w:bCs/>
        </w:rPr>
      </w:pPr>
      <w:r w:rsidRPr="008A252B">
        <w:rPr>
          <w:lang w:val="fr"/>
        </w:rPr>
        <w:t xml:space="preserve">Lorsque vous travaillez dans </w:t>
      </w:r>
      <w:r>
        <w:rPr>
          <w:lang w:val="fr"/>
        </w:rPr>
        <w:t>l’environnement LMD concurrentiel, avant de planifier vos voyages, vous voulez vous assurer que tout se passe bien. En tant qu’usager de la route, vous devez être conscient de certains faits et être prêt. Utilisez Internet ou toute autre source pour rechercher les informations suivantes :</w:t>
      </w:r>
    </w:p>
    <w:p w14:paraId="3AD844D3" w14:textId="15143A01" w:rsidR="00CB1DE1" w:rsidRPr="000D5721" w:rsidRDefault="001C3AE0" w:rsidP="00853493">
      <w:pPr>
        <w:pStyle w:val="Paragraphedeliste"/>
        <w:numPr>
          <w:ilvl w:val="0"/>
          <w:numId w:val="14"/>
        </w:numPr>
        <w:jc w:val="both"/>
        <w:rPr>
          <w:b/>
          <w:bCs/>
        </w:rPr>
      </w:pPr>
      <w:r w:rsidRPr="008A252B">
        <w:rPr>
          <w:b/>
          <w:lang w:val="fr"/>
        </w:rPr>
        <w:t>Quelles sont les conditions</w:t>
      </w:r>
      <w:r>
        <w:rPr>
          <w:lang w:val="fr"/>
        </w:rPr>
        <w:t xml:space="preserve"> de </w:t>
      </w:r>
      <w:r w:rsidR="000D5721">
        <w:rPr>
          <w:b/>
          <w:lang w:val="fr"/>
        </w:rPr>
        <w:t xml:space="preserve">circulation </w:t>
      </w:r>
      <w:r w:rsidR="000D5721">
        <w:rPr>
          <w:lang w:val="fr"/>
        </w:rPr>
        <w:t>à</w:t>
      </w:r>
      <w:r>
        <w:rPr>
          <w:lang w:val="fr"/>
        </w:rPr>
        <w:t xml:space="preserve"> long terme </w:t>
      </w:r>
      <w:r w:rsidR="008A252B">
        <w:rPr>
          <w:b/>
          <w:lang w:val="fr"/>
        </w:rPr>
        <w:t>actuellement dans votre ville /</w:t>
      </w:r>
      <w:r w:rsidRPr="008A252B">
        <w:rPr>
          <w:b/>
          <w:lang w:val="fr"/>
        </w:rPr>
        <w:t xml:space="preserve"> région</w:t>
      </w:r>
      <w:r w:rsidR="000D5721">
        <w:rPr>
          <w:b/>
          <w:lang w:val="fr"/>
        </w:rPr>
        <w:t xml:space="preserve"> </w:t>
      </w:r>
      <w:r w:rsidR="002713FB">
        <w:rPr>
          <w:b/>
          <w:lang w:val="fr"/>
        </w:rPr>
        <w:t>?</w:t>
      </w:r>
      <w:r>
        <w:rPr>
          <w:lang w:val="fr"/>
        </w:rPr>
        <w:t xml:space="preserve"> </w:t>
      </w:r>
      <w:r w:rsidR="008A252B" w:rsidRPr="008A252B">
        <w:rPr>
          <w:lang w:val="fr"/>
        </w:rPr>
        <w:t xml:space="preserve"> (</w:t>
      </w:r>
      <w:r w:rsidR="002713FB">
        <w:rPr>
          <w:lang w:val="fr"/>
        </w:rPr>
        <w:t>Tenir</w:t>
      </w:r>
      <w:r>
        <w:rPr>
          <w:lang w:val="fr"/>
        </w:rPr>
        <w:t xml:space="preserve"> compte de la </w:t>
      </w:r>
      <w:r w:rsidR="008A252B" w:rsidRPr="008A252B">
        <w:rPr>
          <w:lang w:val="fr"/>
        </w:rPr>
        <w:t>praticabilité</w:t>
      </w:r>
      <w:r w:rsidR="008A252B">
        <w:rPr>
          <w:lang w:val="fr"/>
        </w:rPr>
        <w:t xml:space="preserve"> des différentes rues, de la </w:t>
      </w:r>
      <w:proofErr w:type="spellStart"/>
      <w:r w:rsidR="008A252B">
        <w:rPr>
          <w:lang w:val="fr"/>
        </w:rPr>
        <w:t>franchissabilité</w:t>
      </w:r>
      <w:proofErr w:type="spellEnd"/>
      <w:r w:rsidR="008A252B" w:rsidRPr="008A252B">
        <w:rPr>
          <w:lang w:val="fr"/>
        </w:rPr>
        <w:t xml:space="preserve"> dans différentes directions)</w:t>
      </w:r>
      <w:r w:rsidR="00233EEF">
        <w:rPr>
          <w:lang w:val="fr"/>
        </w:rPr>
        <w:t xml:space="preserve"> Sont-ils </w:t>
      </w:r>
      <w:r>
        <w:rPr>
          <w:lang w:val="fr"/>
        </w:rPr>
        <w:t xml:space="preserve"> les </w:t>
      </w:r>
      <w:r w:rsidR="002713FB">
        <w:rPr>
          <w:lang w:val="fr"/>
        </w:rPr>
        <w:t xml:space="preserve">mêmes </w:t>
      </w:r>
      <w:r w:rsidR="00233EEF">
        <w:rPr>
          <w:lang w:val="fr"/>
        </w:rPr>
        <w:t xml:space="preserve">pour les voitures comme pour les camions? </w:t>
      </w:r>
      <w:r>
        <w:rPr>
          <w:lang w:val="fr"/>
        </w:rPr>
        <w:t xml:space="preserve"> </w:t>
      </w:r>
      <w:r w:rsidR="005533FA" w:rsidRPr="005533FA">
        <w:rPr>
          <w:b/>
          <w:lang w:val="fr"/>
        </w:rPr>
        <w:t>Quand ces restrictions devraient-elles prendre fin?</w:t>
      </w:r>
      <w:r>
        <w:rPr>
          <w:lang w:val="fr"/>
        </w:rPr>
        <w:t xml:space="preserve"> </w:t>
      </w:r>
      <w:r w:rsidR="00233EEF">
        <w:rPr>
          <w:b/>
          <w:lang w:val="fr"/>
        </w:rPr>
        <w:t xml:space="preserve"> Quels avantages cette nouvelle construction apportera-t-elle?</w:t>
      </w:r>
      <w:r>
        <w:rPr>
          <w:lang w:val="fr"/>
        </w:rPr>
        <w:t xml:space="preserve"> </w:t>
      </w:r>
      <w:r w:rsidR="00233EEF">
        <w:rPr>
          <w:b/>
          <w:lang w:val="fr"/>
        </w:rPr>
        <w:t xml:space="preserve"> Quel est l’impact de ces restrictions en termes de logistique, d’environnement, de bien-être social ?</w:t>
      </w:r>
    </w:p>
    <w:p w14:paraId="75CD7A28" w14:textId="649AF80B" w:rsidR="005533FA" w:rsidRPr="000D5721" w:rsidRDefault="005533FA" w:rsidP="00853493">
      <w:pPr>
        <w:pStyle w:val="Paragraphedeliste"/>
        <w:numPr>
          <w:ilvl w:val="0"/>
          <w:numId w:val="14"/>
        </w:numPr>
        <w:jc w:val="both"/>
        <w:rPr>
          <w:b/>
          <w:bCs/>
        </w:rPr>
      </w:pPr>
      <w:r>
        <w:rPr>
          <w:b/>
          <w:lang w:val="fr"/>
        </w:rPr>
        <w:t xml:space="preserve">Y a-t-il des problèmes de </w:t>
      </w:r>
      <w:r w:rsidR="000D5721">
        <w:rPr>
          <w:b/>
          <w:lang w:val="fr"/>
        </w:rPr>
        <w:t xml:space="preserve">circulation </w:t>
      </w:r>
      <w:r w:rsidR="000D5721" w:rsidRPr="008A252B">
        <w:rPr>
          <w:b/>
          <w:lang w:val="fr"/>
        </w:rPr>
        <w:t>à</w:t>
      </w:r>
      <w:r w:rsidRPr="008A252B">
        <w:rPr>
          <w:b/>
          <w:lang w:val="fr"/>
        </w:rPr>
        <w:t xml:space="preserve"> long terme </w:t>
      </w:r>
      <w:r>
        <w:rPr>
          <w:b/>
          <w:lang w:val="fr"/>
        </w:rPr>
        <w:t>dans votre ville/</w:t>
      </w:r>
      <w:r w:rsidRPr="008A252B">
        <w:rPr>
          <w:b/>
          <w:lang w:val="fr"/>
        </w:rPr>
        <w:t>région</w:t>
      </w:r>
      <w:r>
        <w:rPr>
          <w:b/>
          <w:lang w:val="fr"/>
        </w:rPr>
        <w:t xml:space="preserve"> sur un itinéraire </w:t>
      </w:r>
      <w:r w:rsidR="000D5721">
        <w:rPr>
          <w:b/>
          <w:lang w:val="fr"/>
        </w:rPr>
        <w:t>spécifique ?</w:t>
      </w:r>
      <w:r>
        <w:rPr>
          <w:b/>
          <w:lang w:val="fr"/>
        </w:rPr>
        <w:t xml:space="preserve"> </w:t>
      </w:r>
      <w:r>
        <w:rPr>
          <w:lang w:val="fr"/>
        </w:rPr>
        <w:t xml:space="preserve"> </w:t>
      </w:r>
      <w:r w:rsidRPr="005533FA">
        <w:rPr>
          <w:lang w:val="fr"/>
        </w:rPr>
        <w:t xml:space="preserve">(Certains points </w:t>
      </w:r>
      <w:r w:rsidR="000F15C8">
        <w:rPr>
          <w:lang w:val="fr"/>
        </w:rPr>
        <w:t xml:space="preserve">A, B </w:t>
      </w:r>
      <w:r w:rsidRPr="005533FA">
        <w:rPr>
          <w:lang w:val="fr"/>
        </w:rPr>
        <w:t xml:space="preserve">peuvent </w:t>
      </w:r>
      <w:r w:rsidR="000F15C8">
        <w:rPr>
          <w:lang w:val="fr"/>
        </w:rPr>
        <w:t xml:space="preserve">être </w:t>
      </w:r>
      <w:r w:rsidRPr="005533FA">
        <w:rPr>
          <w:lang w:val="fr"/>
        </w:rPr>
        <w:t>attribués).</w:t>
      </w:r>
      <w:r w:rsidR="000F15C8">
        <w:rPr>
          <w:lang w:val="fr"/>
        </w:rPr>
        <w:t xml:space="preserve"> Quel nouvel itinéraire les</w:t>
      </w:r>
      <w:r w:rsidR="002713FB">
        <w:rPr>
          <w:lang w:val="fr"/>
        </w:rPr>
        <w:t xml:space="preserve"> chauffeurs doivent-ils </w:t>
      </w:r>
      <w:r w:rsidR="000D5721">
        <w:rPr>
          <w:lang w:val="fr"/>
        </w:rPr>
        <w:t>emprunter ?</w:t>
      </w:r>
    </w:p>
    <w:p w14:paraId="23335F1B" w14:textId="0E1890FF" w:rsidR="005533FA" w:rsidRPr="000D5721" w:rsidRDefault="005533FA" w:rsidP="002713FB">
      <w:pPr>
        <w:pStyle w:val="Paragraphedeliste"/>
        <w:numPr>
          <w:ilvl w:val="0"/>
          <w:numId w:val="14"/>
        </w:numPr>
        <w:jc w:val="both"/>
        <w:rPr>
          <w:b/>
          <w:bCs/>
        </w:rPr>
      </w:pPr>
      <w:r>
        <w:rPr>
          <w:b/>
          <w:lang w:val="fr"/>
        </w:rPr>
        <w:t xml:space="preserve">Quelles sont les </w:t>
      </w:r>
      <w:r w:rsidRPr="008A252B">
        <w:rPr>
          <w:b/>
          <w:lang w:val="fr"/>
        </w:rPr>
        <w:t>conditions</w:t>
      </w:r>
      <w:r>
        <w:rPr>
          <w:lang w:val="fr"/>
        </w:rPr>
        <w:t xml:space="preserve"> de </w:t>
      </w:r>
      <w:r>
        <w:rPr>
          <w:b/>
          <w:lang w:val="fr"/>
        </w:rPr>
        <w:t xml:space="preserve">circulation </w:t>
      </w:r>
      <w:r w:rsidRPr="008A252B">
        <w:rPr>
          <w:b/>
          <w:lang w:val="fr"/>
        </w:rPr>
        <w:t xml:space="preserve">à court terme </w:t>
      </w:r>
      <w:r>
        <w:rPr>
          <w:b/>
          <w:lang w:val="fr"/>
        </w:rPr>
        <w:t>actuellement dans votre ville /</w:t>
      </w:r>
      <w:r w:rsidRPr="008A252B">
        <w:rPr>
          <w:b/>
          <w:lang w:val="fr"/>
        </w:rPr>
        <w:t xml:space="preserve"> région </w:t>
      </w:r>
      <w:r w:rsidRPr="008A252B">
        <w:rPr>
          <w:lang w:val="fr"/>
        </w:rPr>
        <w:t>(en tenant compte de la praticabilité</w:t>
      </w:r>
      <w:r>
        <w:rPr>
          <w:lang w:val="fr"/>
        </w:rPr>
        <w:t xml:space="preserve"> des différentes rues, de la </w:t>
      </w:r>
      <w:proofErr w:type="spellStart"/>
      <w:r>
        <w:rPr>
          <w:lang w:val="fr"/>
        </w:rPr>
        <w:t>franchissabilité</w:t>
      </w:r>
      <w:proofErr w:type="spellEnd"/>
      <w:r w:rsidRPr="008A252B">
        <w:rPr>
          <w:lang w:val="fr"/>
        </w:rPr>
        <w:t xml:space="preserve"> dans différentes directions)</w:t>
      </w:r>
      <w:r w:rsidR="000D5721">
        <w:rPr>
          <w:lang w:val="fr"/>
        </w:rPr>
        <w:t xml:space="preserve"> </w:t>
      </w:r>
      <w:r w:rsidRPr="008A252B">
        <w:rPr>
          <w:lang w:val="fr"/>
        </w:rPr>
        <w:t>?</w:t>
      </w:r>
      <w:r w:rsidRPr="005533FA">
        <w:rPr>
          <w:b/>
          <w:lang w:val="fr"/>
        </w:rPr>
        <w:t xml:space="preserve"> Quand ces restrictions devraient-elles prendre fin? </w:t>
      </w:r>
      <w:r w:rsidR="002713FB">
        <w:rPr>
          <w:lang w:val="fr"/>
        </w:rPr>
        <w:t xml:space="preserve">Quel nouvel itinéraire les chauffeurs doivent-ils </w:t>
      </w:r>
      <w:r w:rsidR="000D5721">
        <w:rPr>
          <w:lang w:val="fr"/>
        </w:rPr>
        <w:t>emprunter ?</w:t>
      </w:r>
    </w:p>
    <w:p w14:paraId="6A18B6EF" w14:textId="10A11112" w:rsidR="001C3AE0" w:rsidRPr="000D5721" w:rsidRDefault="005533FA" w:rsidP="00853493">
      <w:pPr>
        <w:pStyle w:val="Paragraphedeliste"/>
        <w:numPr>
          <w:ilvl w:val="0"/>
          <w:numId w:val="14"/>
        </w:numPr>
        <w:jc w:val="both"/>
        <w:rPr>
          <w:b/>
          <w:bCs/>
        </w:rPr>
      </w:pPr>
      <w:r>
        <w:rPr>
          <w:b/>
          <w:lang w:val="fr"/>
        </w:rPr>
        <w:t xml:space="preserve">Quels travaux de </w:t>
      </w:r>
      <w:r w:rsidR="001C3AE0" w:rsidRPr="005533FA">
        <w:rPr>
          <w:b/>
          <w:lang w:val="fr"/>
        </w:rPr>
        <w:t xml:space="preserve">construction routière </w:t>
      </w:r>
      <w:r w:rsidRPr="000D5721">
        <w:rPr>
          <w:b/>
          <w:bCs/>
          <w:lang w:val="fr"/>
        </w:rPr>
        <w:t>sont</w:t>
      </w:r>
      <w:r>
        <w:rPr>
          <w:lang w:val="fr"/>
        </w:rPr>
        <w:t xml:space="preserve"> </w:t>
      </w:r>
      <w:r w:rsidRPr="005533FA">
        <w:rPr>
          <w:b/>
          <w:lang w:val="fr"/>
        </w:rPr>
        <w:t xml:space="preserve">prévus </w:t>
      </w:r>
      <w:r>
        <w:rPr>
          <w:b/>
          <w:lang w:val="fr"/>
        </w:rPr>
        <w:t xml:space="preserve">dans votre ville/région au cours des prochains mois ? </w:t>
      </w:r>
      <w:r>
        <w:rPr>
          <w:lang w:val="fr"/>
        </w:rPr>
        <w:t xml:space="preserve"> </w:t>
      </w:r>
      <w:r w:rsidRPr="005533FA">
        <w:rPr>
          <w:lang w:val="fr"/>
        </w:rPr>
        <w:t>(</w:t>
      </w:r>
      <w:r w:rsidR="00EE420D">
        <w:rPr>
          <w:lang w:val="fr"/>
        </w:rPr>
        <w:t>T</w:t>
      </w:r>
      <w:r w:rsidRPr="005533FA">
        <w:rPr>
          <w:lang w:val="fr"/>
        </w:rPr>
        <w:t>hink sur les restrictions de circulation</w:t>
      </w:r>
      <w:r w:rsidR="002713FB">
        <w:rPr>
          <w:lang w:val="fr"/>
        </w:rPr>
        <w:t>, les détours</w:t>
      </w:r>
      <w:r w:rsidRPr="005533FA">
        <w:rPr>
          <w:lang w:val="fr"/>
        </w:rPr>
        <w:t>)</w:t>
      </w:r>
    </w:p>
    <w:p w14:paraId="4BE3534E" w14:textId="77777777" w:rsidR="005533FA" w:rsidRPr="000D5721" w:rsidRDefault="005533FA" w:rsidP="00853493">
      <w:pPr>
        <w:pStyle w:val="Paragraphedeliste"/>
        <w:jc w:val="both"/>
        <w:rPr>
          <w:b/>
          <w:bCs/>
        </w:rPr>
      </w:pPr>
    </w:p>
    <w:p w14:paraId="7E711B21" w14:textId="5F7F359D" w:rsidR="001C3AE0" w:rsidRPr="000D5721" w:rsidRDefault="001C3AE0" w:rsidP="00853493">
      <w:pPr>
        <w:jc w:val="both"/>
        <w:rPr>
          <w:bCs/>
          <w:u w:val="single" w:color="00FF00"/>
        </w:rPr>
      </w:pPr>
      <w:r w:rsidRPr="00246B25">
        <w:rPr>
          <w:u w:val="single" w:color="00FF00"/>
          <w:lang w:val="fr"/>
        </w:rPr>
        <w:t>Sites Web possibles où rechercher ces informations dans différents pays</w:t>
      </w:r>
      <w:r w:rsidR="000D5721">
        <w:rPr>
          <w:u w:val="single" w:color="00FF00"/>
          <w:lang w:val="fr"/>
        </w:rPr>
        <w:t xml:space="preserve"> </w:t>
      </w:r>
      <w:r w:rsidRPr="00246B25">
        <w:rPr>
          <w:u w:val="single" w:color="00FF00"/>
          <w:lang w:val="fr"/>
        </w:rPr>
        <w:t>:</w:t>
      </w:r>
    </w:p>
    <w:p w14:paraId="396D157E" w14:textId="326DFBB0" w:rsidR="00A421C4" w:rsidRPr="000D5721" w:rsidRDefault="00A421C4" w:rsidP="00853493">
      <w:pPr>
        <w:jc w:val="both"/>
        <w:rPr>
          <w:b/>
          <w:bCs/>
        </w:rPr>
      </w:pPr>
      <w:r>
        <w:rPr>
          <w:b/>
          <w:lang w:val="fr"/>
        </w:rPr>
        <w:t>ITALIE</w:t>
      </w:r>
    </w:p>
    <w:p w14:paraId="255A217D" w14:textId="770A503A" w:rsidR="005533FA" w:rsidRPr="000D5721" w:rsidRDefault="005533F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r>
        <w:rPr>
          <w:color w:val="000000"/>
          <w:sz w:val="22"/>
          <w:szCs w:val="22"/>
          <w:lang w:val="fr"/>
        </w:rPr>
        <w:t>Informations sur la construction de bâtiments</w:t>
      </w:r>
      <w:r w:rsidR="000D5721">
        <w:rPr>
          <w:color w:val="000000"/>
          <w:sz w:val="22"/>
          <w:szCs w:val="22"/>
          <w:lang w:val="fr"/>
        </w:rPr>
        <w:t xml:space="preserve"> </w:t>
      </w:r>
      <w:r w:rsidR="00A421C4">
        <w:rPr>
          <w:color w:val="000000"/>
          <w:sz w:val="22"/>
          <w:szCs w:val="22"/>
          <w:lang w:val="fr"/>
        </w:rPr>
        <w:t>dans la région d’Émilie-Romagne</w:t>
      </w:r>
    </w:p>
    <w:p w14:paraId="33BB5CD1" w14:textId="71EA11DB" w:rsidR="00A421C4" w:rsidRDefault="005449DA" w:rsidP="00853493">
      <w:pPr>
        <w:pStyle w:val="-wm-msonormal"/>
        <w:shd w:val="clear" w:color="auto" w:fill="FFFFFF"/>
        <w:spacing w:before="0" w:beforeAutospacing="0" w:after="0" w:afterAutospacing="0"/>
        <w:jc w:val="both"/>
        <w:rPr>
          <w:rFonts w:ascii="Calibri" w:hAnsi="Calibri" w:cs="Calibri"/>
          <w:color w:val="000000"/>
          <w:sz w:val="22"/>
          <w:szCs w:val="22"/>
        </w:rPr>
      </w:pPr>
      <w:r>
        <w:rPr>
          <w:color w:val="000000"/>
          <w:sz w:val="22"/>
          <w:szCs w:val="22"/>
          <w:lang w:val="fr"/>
        </w:rPr>
        <w:tab/>
      </w:r>
      <w:hyperlink r:id="rId9" w:tgtFrame="_blank" w:history="1">
        <w:r w:rsidR="00A421C4">
          <w:rPr>
            <w:rStyle w:val="Lienhypertexte"/>
            <w:sz w:val="22"/>
            <w:szCs w:val="22"/>
            <w:lang w:val="fr"/>
          </w:rPr>
          <w:t>https://build.clust-er.it/</w:t>
        </w:r>
      </w:hyperlink>
    </w:p>
    <w:p w14:paraId="35E4870F" w14:textId="405D6960" w:rsidR="00A421C4" w:rsidRPr="000D5721" w:rsidRDefault="00A421C4" w:rsidP="00853493">
      <w:pPr>
        <w:pStyle w:val="-wm-msonormal"/>
        <w:shd w:val="clear" w:color="auto" w:fill="FFFFFF"/>
        <w:spacing w:before="0" w:beforeAutospacing="0" w:after="0" w:afterAutospacing="0"/>
        <w:jc w:val="both"/>
        <w:rPr>
          <w:rFonts w:ascii="Calibri" w:hAnsi="Calibri" w:cs="Calibri"/>
          <w:color w:val="000000"/>
          <w:sz w:val="22"/>
          <w:szCs w:val="22"/>
          <w:lang w:val="fr"/>
        </w:rPr>
      </w:pPr>
      <w:r w:rsidRPr="000D5721">
        <w:rPr>
          <w:rFonts w:ascii="Calibri" w:hAnsi="Calibri" w:cs="Calibri"/>
          <w:color w:val="000000"/>
          <w:sz w:val="22"/>
          <w:szCs w:val="22"/>
          <w:lang w:val="fr"/>
        </w:rPr>
        <w:t> </w:t>
      </w:r>
    </w:p>
    <w:p w14:paraId="5AA06AEE" w14:textId="0247BFF7" w:rsidR="00A421C4" w:rsidRPr="000D5721" w:rsidRDefault="00A421C4" w:rsidP="00853493">
      <w:pPr>
        <w:pStyle w:val="-wm-msonormal"/>
        <w:shd w:val="clear" w:color="auto" w:fill="FFFFFF"/>
        <w:spacing w:before="0" w:beforeAutospacing="0" w:after="0" w:afterAutospacing="0"/>
        <w:jc w:val="both"/>
        <w:rPr>
          <w:rFonts w:ascii="Calibri" w:hAnsi="Calibri" w:cs="Calibri"/>
          <w:b/>
          <w:color w:val="000000"/>
          <w:sz w:val="22"/>
          <w:szCs w:val="22"/>
          <w:lang w:val="fr-FR"/>
        </w:rPr>
      </w:pPr>
      <w:r w:rsidRPr="005449DA">
        <w:rPr>
          <w:b/>
          <w:color w:val="000000"/>
          <w:sz w:val="22"/>
          <w:szCs w:val="22"/>
          <w:lang w:val="fr"/>
        </w:rPr>
        <w:t>FRANCE</w:t>
      </w:r>
    </w:p>
    <w:p w14:paraId="159C09A6" w14:textId="1E2AF183" w:rsidR="00A421C4" w:rsidRPr="000D5721" w:rsidRDefault="00A421C4"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p>
    <w:p w14:paraId="7E46B1BB" w14:textId="5765ECCB" w:rsidR="00A421C4" w:rsidRDefault="005449DA" w:rsidP="00853493">
      <w:pPr>
        <w:pStyle w:val="-wm-msonormal"/>
        <w:shd w:val="clear" w:color="auto" w:fill="FFFFFF"/>
        <w:spacing w:before="0" w:beforeAutospacing="0" w:after="0" w:afterAutospacing="0"/>
        <w:jc w:val="both"/>
        <w:rPr>
          <w:rFonts w:ascii="Calibri" w:hAnsi="Calibri" w:cs="Calibri"/>
          <w:color w:val="000000"/>
          <w:sz w:val="22"/>
          <w:szCs w:val="22"/>
        </w:rPr>
      </w:pPr>
      <w:r>
        <w:rPr>
          <w:color w:val="000000"/>
          <w:sz w:val="22"/>
          <w:szCs w:val="22"/>
          <w:lang w:val="fr"/>
        </w:rPr>
        <w:lastRenderedPageBreak/>
        <w:t>U</w:t>
      </w:r>
      <w:r w:rsidR="00A421C4">
        <w:rPr>
          <w:color w:val="000000"/>
          <w:sz w:val="22"/>
          <w:szCs w:val="22"/>
          <w:lang w:val="fr"/>
        </w:rPr>
        <w:t xml:space="preserve">date sur </w:t>
      </w:r>
      <w:r>
        <w:rPr>
          <w:color w:val="000000"/>
          <w:sz w:val="22"/>
          <w:szCs w:val="22"/>
          <w:lang w:val="fr"/>
        </w:rPr>
        <w:t>les travaux de construction routière en France, pilotés par le Ministère de l’Ecologie et de la Cohésion des Territoires (Il peut également être</w:t>
      </w:r>
      <w:r w:rsidR="00A421C4">
        <w:rPr>
          <w:color w:val="000000"/>
          <w:sz w:val="22"/>
          <w:szCs w:val="22"/>
          <w:lang w:val="fr"/>
        </w:rPr>
        <w:t xml:space="preserve"> une</w:t>
      </w:r>
      <w:r>
        <w:rPr>
          <w:color w:val="000000"/>
          <w:sz w:val="22"/>
          <w:szCs w:val="22"/>
          <w:lang w:val="fr"/>
        </w:rPr>
        <w:t xml:space="preserve"> source</w:t>
      </w:r>
      <w:r w:rsidR="00A421C4">
        <w:rPr>
          <w:color w:val="000000"/>
          <w:sz w:val="22"/>
          <w:szCs w:val="22"/>
          <w:lang w:val="fr"/>
        </w:rPr>
        <w:t xml:space="preserve"> d’indication intéressante en termes </w:t>
      </w:r>
      <w:r>
        <w:rPr>
          <w:color w:val="000000"/>
          <w:sz w:val="22"/>
          <w:szCs w:val="22"/>
          <w:lang w:val="fr"/>
        </w:rPr>
        <w:t>d’externalités environnementales</w:t>
      </w:r>
      <w:r w:rsidR="00A421C4">
        <w:rPr>
          <w:color w:val="000000"/>
          <w:sz w:val="22"/>
          <w:szCs w:val="22"/>
          <w:lang w:val="fr"/>
        </w:rPr>
        <w:t>)</w:t>
      </w:r>
      <w:r w:rsidR="000D5721">
        <w:rPr>
          <w:color w:val="000000"/>
          <w:sz w:val="22"/>
          <w:szCs w:val="22"/>
          <w:lang w:val="fr"/>
        </w:rPr>
        <w:t xml:space="preserve"> </w:t>
      </w:r>
      <w:r w:rsidR="00A421C4">
        <w:rPr>
          <w:color w:val="000000"/>
          <w:sz w:val="22"/>
          <w:szCs w:val="22"/>
          <w:lang w:val="fr"/>
        </w:rPr>
        <w:t>:</w:t>
      </w:r>
    </w:p>
    <w:p w14:paraId="791D5BC0" w14:textId="77777777" w:rsidR="00A421C4" w:rsidRDefault="000D5721" w:rsidP="00853493">
      <w:pPr>
        <w:pStyle w:val="-wm-msonormal"/>
        <w:shd w:val="clear" w:color="auto" w:fill="FFFFFF"/>
        <w:spacing w:before="0" w:beforeAutospacing="0" w:after="0" w:afterAutospacing="0"/>
        <w:ind w:firstLine="708"/>
        <w:jc w:val="both"/>
        <w:rPr>
          <w:rFonts w:ascii="Calibri" w:hAnsi="Calibri" w:cs="Calibri"/>
          <w:color w:val="000000"/>
          <w:sz w:val="22"/>
          <w:szCs w:val="22"/>
        </w:rPr>
      </w:pPr>
      <w:hyperlink r:id="rId10" w:anchor="scroll-nav__3" w:tgtFrame="_blank" w:history="1">
        <w:r w:rsidR="00A421C4" w:rsidRPr="000D5721">
          <w:rPr>
            <w:rStyle w:val="Lienhypertexte"/>
            <w:sz w:val="22"/>
            <w:szCs w:val="22"/>
          </w:rPr>
          <w:t>https://www.ecologie.gouv.fr/grands-projets-routiers#scroll-nav__3</w:t>
        </w:r>
      </w:hyperlink>
    </w:p>
    <w:p w14:paraId="7655C8A9" w14:textId="0D65F0A2" w:rsidR="00A421C4" w:rsidRPr="000D5721" w:rsidRDefault="00A421C4" w:rsidP="00853493">
      <w:pPr>
        <w:pStyle w:val="-wm-msonormal"/>
        <w:shd w:val="clear" w:color="auto" w:fill="FFFFFF"/>
        <w:spacing w:before="0" w:beforeAutospacing="0" w:after="0" w:afterAutospacing="0"/>
        <w:jc w:val="both"/>
        <w:rPr>
          <w:rFonts w:ascii="Calibri" w:hAnsi="Calibri" w:cs="Calibri"/>
          <w:color w:val="000000"/>
          <w:sz w:val="22"/>
          <w:szCs w:val="22"/>
        </w:rPr>
      </w:pPr>
      <w:r w:rsidRPr="000D5721">
        <w:rPr>
          <w:rFonts w:ascii="Calibri" w:hAnsi="Calibri" w:cs="Calibri"/>
          <w:color w:val="000000"/>
          <w:sz w:val="22"/>
          <w:szCs w:val="22"/>
        </w:rPr>
        <w:t> </w:t>
      </w:r>
    </w:p>
    <w:p w14:paraId="1ACD247C" w14:textId="4621920E" w:rsidR="009C7D97" w:rsidRPr="000D5721" w:rsidRDefault="009C7D97" w:rsidP="00853493">
      <w:pPr>
        <w:pStyle w:val="-wm-msonormal"/>
        <w:shd w:val="clear" w:color="auto" w:fill="FFFFFF"/>
        <w:spacing w:before="0" w:beforeAutospacing="0" w:after="0" w:afterAutospacing="0"/>
        <w:jc w:val="both"/>
        <w:rPr>
          <w:rFonts w:ascii="Calibri" w:hAnsi="Calibri" w:cs="Calibri"/>
          <w:b/>
          <w:color w:val="000000"/>
          <w:sz w:val="22"/>
          <w:szCs w:val="22"/>
          <w:lang w:val="fr-FR"/>
        </w:rPr>
      </w:pPr>
      <w:r w:rsidRPr="005449DA">
        <w:rPr>
          <w:b/>
          <w:color w:val="000000"/>
          <w:sz w:val="22"/>
          <w:szCs w:val="22"/>
          <w:lang w:val="fr"/>
        </w:rPr>
        <w:t>ESPAGNE</w:t>
      </w:r>
    </w:p>
    <w:p w14:paraId="6770E971" w14:textId="7C3A004F" w:rsidR="009C7D97" w:rsidRDefault="009C7D97" w:rsidP="00853493">
      <w:pPr>
        <w:shd w:val="clear" w:color="auto" w:fill="FFFFFF"/>
        <w:jc w:val="both"/>
        <w:rPr>
          <w:rFonts w:ascii="Calibri" w:hAnsi="Calibri" w:cs="Calibri"/>
          <w:color w:val="000000"/>
        </w:rPr>
      </w:pPr>
      <w:r>
        <w:rPr>
          <w:color w:val="000000"/>
          <w:lang w:val="fr"/>
        </w:rPr>
        <w:t>Pour l’Espagne, deux entités doivent être incluses</w:t>
      </w:r>
      <w:r w:rsidR="000D5721">
        <w:rPr>
          <w:color w:val="000000"/>
          <w:lang w:val="fr"/>
        </w:rPr>
        <w:t xml:space="preserve"> </w:t>
      </w:r>
      <w:r>
        <w:rPr>
          <w:color w:val="000000"/>
          <w:lang w:val="fr"/>
        </w:rPr>
        <w:t>:</w:t>
      </w:r>
    </w:p>
    <w:p w14:paraId="71B87DD9" w14:textId="218FE722" w:rsidR="009C7D97" w:rsidRPr="00853493" w:rsidRDefault="009C7D97" w:rsidP="00853493">
      <w:pPr>
        <w:shd w:val="clear" w:color="auto" w:fill="FFFFFF"/>
        <w:spacing w:after="0" w:line="240" w:lineRule="auto"/>
        <w:jc w:val="both"/>
        <w:rPr>
          <w:rFonts w:ascii="Calibri" w:hAnsi="Calibri" w:cs="Calibri"/>
          <w:color w:val="000000"/>
        </w:rPr>
      </w:pPr>
      <w:r w:rsidRPr="00853493">
        <w:rPr>
          <w:color w:val="000000"/>
          <w:lang w:val="fr"/>
        </w:rPr>
        <w:t>Direction générale de la circulation (Dirección General de Tráfico – DGT) au niveau de l’État</w:t>
      </w:r>
    </w:p>
    <w:p w14:paraId="4DC0D9F4" w14:textId="77777777" w:rsidR="009C7D97" w:rsidRPr="00F016F0" w:rsidRDefault="009C7D97" w:rsidP="00853493">
      <w:pPr>
        <w:shd w:val="clear" w:color="auto" w:fill="FFFFFF"/>
        <w:spacing w:after="0" w:line="240" w:lineRule="auto"/>
        <w:ind w:firstLine="709"/>
        <w:jc w:val="both"/>
        <w:rPr>
          <w:rFonts w:ascii="Calibri" w:hAnsi="Calibri" w:cs="Calibri"/>
          <w:color w:val="000000"/>
        </w:rPr>
      </w:pPr>
      <w:r w:rsidRPr="00F016F0">
        <w:rPr>
          <w:color w:val="000000"/>
          <w:lang w:val="fr"/>
        </w:rPr>
        <w:t xml:space="preserve">Lien général : </w:t>
      </w:r>
      <w:hyperlink r:id="rId11" w:history="1">
        <w:r w:rsidRPr="00F016F0">
          <w:rPr>
            <w:rStyle w:val="Lienhypertexte"/>
            <w:lang w:val="fr"/>
          </w:rPr>
          <w:t>https://www.dgt.es/</w:t>
        </w:r>
      </w:hyperlink>
    </w:p>
    <w:p w14:paraId="068DDA72" w14:textId="5DDCA859" w:rsidR="00F016F0" w:rsidRPr="000D5721" w:rsidRDefault="00F016F0" w:rsidP="00853493">
      <w:pPr>
        <w:shd w:val="clear" w:color="auto" w:fill="FFFFFF"/>
        <w:spacing w:after="0" w:line="240" w:lineRule="auto"/>
        <w:ind w:firstLine="709"/>
        <w:jc w:val="both"/>
        <w:rPr>
          <w:rFonts w:ascii="Calibri" w:hAnsi="Calibri" w:cs="Calibri"/>
          <w:color w:val="000000"/>
        </w:rPr>
      </w:pPr>
      <w:r>
        <w:rPr>
          <w:color w:val="000000"/>
          <w:lang w:val="fr"/>
        </w:rPr>
        <w:t>R</w:t>
      </w:r>
      <w:r w:rsidR="009C7D97" w:rsidRPr="00F016F0">
        <w:rPr>
          <w:color w:val="000000"/>
          <w:lang w:val="fr"/>
        </w:rPr>
        <w:t xml:space="preserve">oad </w:t>
      </w:r>
      <w:r>
        <w:rPr>
          <w:color w:val="000000"/>
          <w:lang w:val="fr"/>
        </w:rPr>
        <w:t xml:space="preserve">travaux de construction </w:t>
      </w:r>
      <w:r w:rsidR="009C7D97" w:rsidRPr="00F016F0">
        <w:rPr>
          <w:color w:val="000000"/>
          <w:lang w:val="fr"/>
        </w:rPr>
        <w:t xml:space="preserve">: </w:t>
      </w:r>
    </w:p>
    <w:p w14:paraId="7A7643AC" w14:textId="0B01F1E7" w:rsidR="009C7D97" w:rsidRPr="000D5721" w:rsidRDefault="000D5721" w:rsidP="00853493">
      <w:pPr>
        <w:shd w:val="clear" w:color="auto" w:fill="FFFFFF"/>
        <w:spacing w:after="0" w:line="240" w:lineRule="auto"/>
        <w:ind w:firstLine="709"/>
        <w:jc w:val="both"/>
        <w:rPr>
          <w:rStyle w:val="Lienhypertexte"/>
          <w:rFonts w:ascii="Calibri" w:hAnsi="Calibri" w:cs="Calibri"/>
        </w:rPr>
      </w:pPr>
      <w:hyperlink r:id="rId12" w:history="1">
        <w:r w:rsidR="009C7D97" w:rsidRPr="00F016F0">
          <w:rPr>
            <w:rStyle w:val="Lienhypertexte"/>
            <w:lang w:val="fr"/>
          </w:rPr>
          <w:t>https://www.dgt.es/conoce-el-estado-del-trafico/informacion-e-incidencias-de-trafico/</w:t>
        </w:r>
      </w:hyperlink>
    </w:p>
    <w:p w14:paraId="4DAA8BDB" w14:textId="77777777" w:rsidR="00F016F0" w:rsidRPr="00F016F0" w:rsidRDefault="00F016F0" w:rsidP="00853493">
      <w:pPr>
        <w:shd w:val="clear" w:color="auto" w:fill="FFFFFF"/>
        <w:spacing w:after="0" w:line="240" w:lineRule="auto"/>
        <w:ind w:firstLine="709"/>
        <w:jc w:val="both"/>
        <w:rPr>
          <w:rFonts w:ascii="Calibri" w:hAnsi="Calibri" w:cs="Calibri"/>
          <w:color w:val="000000"/>
        </w:rPr>
      </w:pPr>
    </w:p>
    <w:p w14:paraId="260F1C1D" w14:textId="66D47491" w:rsidR="009C7D97" w:rsidRPr="00853493" w:rsidRDefault="005449DA" w:rsidP="00853493">
      <w:pPr>
        <w:shd w:val="clear" w:color="auto" w:fill="FFFFFF"/>
        <w:spacing w:after="0" w:line="240" w:lineRule="auto"/>
        <w:jc w:val="both"/>
        <w:rPr>
          <w:rFonts w:ascii="Calibri" w:hAnsi="Calibri" w:cs="Calibri"/>
          <w:color w:val="000000"/>
        </w:rPr>
      </w:pPr>
      <w:r w:rsidRPr="00853493">
        <w:rPr>
          <w:color w:val="000000"/>
          <w:lang w:val="fr"/>
        </w:rPr>
        <w:t>Deux régions (Pays Basque et Catalogne) ont leur propre sens du trafic</w:t>
      </w:r>
    </w:p>
    <w:p w14:paraId="2CB65D7A" w14:textId="77777777" w:rsidR="009C7D97" w:rsidRPr="00F016F0" w:rsidRDefault="009C7D97" w:rsidP="00853493">
      <w:pPr>
        <w:shd w:val="clear" w:color="auto" w:fill="FFFFFF"/>
        <w:spacing w:after="0" w:line="240" w:lineRule="auto"/>
        <w:ind w:firstLine="709"/>
        <w:jc w:val="both"/>
        <w:rPr>
          <w:rFonts w:ascii="Calibri" w:hAnsi="Calibri" w:cs="Calibri"/>
          <w:color w:val="000000"/>
        </w:rPr>
      </w:pPr>
      <w:r w:rsidRPr="00F016F0">
        <w:rPr>
          <w:color w:val="000000"/>
          <w:lang w:val="fr"/>
        </w:rPr>
        <w:t xml:space="preserve">Lien général : </w:t>
      </w:r>
      <w:hyperlink r:id="rId13" w:history="1">
        <w:r w:rsidRPr="00F016F0">
          <w:rPr>
            <w:rStyle w:val="Lienhypertexte"/>
            <w:lang w:val="fr"/>
          </w:rPr>
          <w:t>https://www.trafikoa.euskadi.eus/</w:t>
        </w:r>
      </w:hyperlink>
    </w:p>
    <w:p w14:paraId="3197B621" w14:textId="7CC88194" w:rsidR="00F016F0" w:rsidRPr="000D5721" w:rsidRDefault="00F016F0" w:rsidP="00853493">
      <w:pPr>
        <w:shd w:val="clear" w:color="auto" w:fill="FFFFFF"/>
        <w:spacing w:after="0" w:line="240" w:lineRule="auto"/>
        <w:ind w:firstLine="709"/>
        <w:jc w:val="both"/>
        <w:rPr>
          <w:rFonts w:ascii="Calibri" w:hAnsi="Calibri" w:cs="Calibri"/>
          <w:color w:val="000000"/>
        </w:rPr>
      </w:pPr>
      <w:r>
        <w:rPr>
          <w:color w:val="000000"/>
          <w:lang w:val="fr"/>
        </w:rPr>
        <w:t>Construction de routes avec</w:t>
      </w:r>
      <w:r w:rsidR="000D5721">
        <w:rPr>
          <w:color w:val="000000"/>
          <w:lang w:val="fr"/>
        </w:rPr>
        <w:t xml:space="preserve"> </w:t>
      </w:r>
      <w:r w:rsidR="009C7D97" w:rsidRPr="00F016F0">
        <w:rPr>
          <w:color w:val="000000"/>
          <w:lang w:val="fr"/>
        </w:rPr>
        <w:t>travaux</w:t>
      </w:r>
      <w:r w:rsidR="000D5721">
        <w:rPr>
          <w:color w:val="000000"/>
          <w:lang w:val="fr"/>
        </w:rPr>
        <w:t xml:space="preserve"> </w:t>
      </w:r>
      <w:r w:rsidR="009C7D97" w:rsidRPr="00F016F0">
        <w:rPr>
          <w:color w:val="000000"/>
          <w:lang w:val="fr"/>
        </w:rPr>
        <w:t xml:space="preserve">: </w:t>
      </w:r>
    </w:p>
    <w:p w14:paraId="6B2CDC19" w14:textId="2432CF28" w:rsidR="009C7D97" w:rsidRPr="00F016F0" w:rsidRDefault="000D5721" w:rsidP="00853493">
      <w:pPr>
        <w:shd w:val="clear" w:color="auto" w:fill="FFFFFF"/>
        <w:spacing w:after="0" w:line="240" w:lineRule="auto"/>
        <w:ind w:left="709"/>
        <w:jc w:val="both"/>
        <w:rPr>
          <w:rFonts w:ascii="Calibri" w:hAnsi="Calibri" w:cs="Calibri"/>
          <w:color w:val="000000"/>
        </w:rPr>
      </w:pPr>
      <w:hyperlink r:id="rId14" w:history="1">
        <w:r w:rsidR="009C7D97" w:rsidRPr="00F016F0">
          <w:rPr>
            <w:rStyle w:val="Lienhypertexte"/>
            <w:lang w:val="fr"/>
          </w:rPr>
          <w:t>https://www.trafikoa.euskadi.eus/wps/portal/trafico/!ut/p/z1/04_Sj9CPykssy0xPLMnMz0vMAfIjo8ziXTycTI2CzdwsLU2cvVwNXEzcjQwgQD8crMDTzdgjNMzNwMDf3M3QwNE00NXc1dTM2MDfSD-KGP0mTl5GoaG-YS6OJiamIYY-gZ4GMAVE6TfAARyJ1I9HQRR-44NTS4FmRIGV4QsFsAJ83iRkUUFuaGhoRIVnpqOiIgB358aC/dz/d5/L0lHSkovd0RNQUprQUVnQSEhLzROVkUvZXM!/</w:t>
        </w:r>
      </w:hyperlink>
    </w:p>
    <w:p w14:paraId="4C959785" w14:textId="77777777" w:rsidR="009C7D97" w:rsidRDefault="009C7D97" w:rsidP="00853493">
      <w:pPr>
        <w:pStyle w:val="-wm-msonormal"/>
        <w:shd w:val="clear" w:color="auto" w:fill="FFFFFF"/>
        <w:spacing w:before="0" w:beforeAutospacing="0" w:after="0" w:afterAutospacing="0"/>
        <w:jc w:val="both"/>
        <w:rPr>
          <w:rFonts w:ascii="Calibri" w:hAnsi="Calibri" w:cs="Calibri"/>
          <w:color w:val="000000"/>
          <w:sz w:val="22"/>
          <w:szCs w:val="22"/>
        </w:rPr>
      </w:pPr>
    </w:p>
    <w:p w14:paraId="0CB43D10" w14:textId="77777777" w:rsidR="009C7D97" w:rsidRDefault="009C7D97" w:rsidP="00853493">
      <w:pPr>
        <w:pStyle w:val="-wm-msonormal"/>
        <w:shd w:val="clear" w:color="auto" w:fill="FFFFFF"/>
        <w:spacing w:before="0" w:beforeAutospacing="0" w:after="0" w:afterAutospacing="0"/>
        <w:jc w:val="both"/>
        <w:rPr>
          <w:rFonts w:ascii="Calibri" w:hAnsi="Calibri" w:cs="Calibri"/>
          <w:color w:val="000000"/>
          <w:sz w:val="22"/>
          <w:szCs w:val="22"/>
        </w:rPr>
      </w:pPr>
    </w:p>
    <w:p w14:paraId="10ECEC98" w14:textId="21E2967F" w:rsidR="009C7D97" w:rsidRPr="000D5721" w:rsidRDefault="009C7D97" w:rsidP="00853493">
      <w:pPr>
        <w:pStyle w:val="-wm-msonormal"/>
        <w:shd w:val="clear" w:color="auto" w:fill="FFFFFF"/>
        <w:spacing w:before="0" w:beforeAutospacing="0" w:after="0" w:afterAutospacing="0"/>
        <w:jc w:val="both"/>
        <w:rPr>
          <w:rFonts w:ascii="Calibri" w:hAnsi="Calibri" w:cs="Calibri"/>
          <w:b/>
          <w:color w:val="000000"/>
          <w:sz w:val="22"/>
          <w:szCs w:val="22"/>
          <w:lang w:val="fr-FR"/>
        </w:rPr>
      </w:pPr>
      <w:r w:rsidRPr="0090587E">
        <w:rPr>
          <w:b/>
          <w:color w:val="000000"/>
          <w:sz w:val="22"/>
          <w:szCs w:val="22"/>
          <w:lang w:val="fr"/>
        </w:rPr>
        <w:t>RÉPUBLIQUE TCHÈQUE</w:t>
      </w:r>
    </w:p>
    <w:p w14:paraId="0E62DA0D" w14:textId="0153DE59" w:rsidR="009C7D97" w:rsidRPr="000D5721" w:rsidRDefault="009C7D97"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p>
    <w:p w14:paraId="420D13A7" w14:textId="1DFED324"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r w:rsidRPr="0090587E">
        <w:rPr>
          <w:color w:val="000000"/>
          <w:sz w:val="22"/>
          <w:szCs w:val="22"/>
          <w:lang w:val="fr"/>
        </w:rPr>
        <w:t>Le lien général avec l’organisation principale qui s’occupe de toutes les routes et autoroutes</w:t>
      </w:r>
    </w:p>
    <w:p w14:paraId="0985A399" w14:textId="7FA031D2" w:rsidR="009C7D97" w:rsidRPr="000D5721" w:rsidRDefault="000D5721"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hyperlink r:id="rId15" w:history="1">
        <w:r w:rsidR="005449DA" w:rsidRPr="0090587E">
          <w:rPr>
            <w:rStyle w:val="Lienhypertexte"/>
            <w:sz w:val="22"/>
            <w:szCs w:val="22"/>
            <w:lang w:val="fr"/>
          </w:rPr>
          <w:t>https://www.rsd.cz/</w:t>
        </w:r>
      </w:hyperlink>
    </w:p>
    <w:p w14:paraId="53F6D5BB" w14:textId="19ECA565" w:rsidR="00F016F0" w:rsidRPr="000D5721" w:rsidRDefault="00F016F0"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r w:rsidRPr="0090587E">
        <w:rPr>
          <w:color w:val="000000"/>
          <w:sz w:val="22"/>
          <w:szCs w:val="22"/>
          <w:lang w:val="fr"/>
        </w:rPr>
        <w:t>Vous pouvez trouver une carte de tous les travaux en cours, en attente de réparations et de travaux de construction ici.</w:t>
      </w:r>
    </w:p>
    <w:p w14:paraId="7F88BB82" w14:textId="77777777"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p>
    <w:p w14:paraId="36AA6C86" w14:textId="7BFEEA8E"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r w:rsidRPr="0090587E">
        <w:rPr>
          <w:color w:val="000000"/>
          <w:sz w:val="22"/>
          <w:szCs w:val="22"/>
          <w:lang w:val="fr"/>
        </w:rPr>
        <w:t>Travaux de construction de routes :</w:t>
      </w:r>
    </w:p>
    <w:p w14:paraId="3FA453CE" w14:textId="5B896C50" w:rsidR="005449DA" w:rsidRPr="000D5721" w:rsidRDefault="000D5721"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hyperlink r:id="rId16" w:anchor="/stavby?filters[]=StavbyRealizace" w:history="1">
        <w:r w:rsidR="005449DA" w:rsidRPr="0090587E">
          <w:rPr>
            <w:rStyle w:val="Lienhypertexte"/>
            <w:sz w:val="22"/>
            <w:szCs w:val="22"/>
            <w:lang w:val="fr"/>
          </w:rPr>
          <w:t>https://www.rsd.cz/mapova-applications#/buildings?filters[]=ConstructionRéalisation</w:t>
        </w:r>
      </w:hyperlink>
    </w:p>
    <w:p w14:paraId="10913A3A" w14:textId="77777777"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p>
    <w:p w14:paraId="485A7E8A" w14:textId="7D794D4E"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r w:rsidRPr="0090587E">
        <w:rPr>
          <w:color w:val="000000"/>
          <w:sz w:val="22"/>
          <w:szCs w:val="22"/>
          <w:lang w:val="fr"/>
        </w:rPr>
        <w:t>Travaux de réfection de la construction de routes et d’autoroutes :</w:t>
      </w:r>
    </w:p>
    <w:p w14:paraId="0AB7B84D" w14:textId="0F02DE18" w:rsidR="005449DA" w:rsidRPr="000D5721" w:rsidRDefault="000D5721"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hyperlink r:id="rId17" w:anchor="/opravy?filters[]=Realizace" w:history="1">
        <w:r w:rsidR="005449DA" w:rsidRPr="0090587E">
          <w:rPr>
            <w:rStyle w:val="Lienhypertexte"/>
            <w:sz w:val="22"/>
            <w:szCs w:val="22"/>
            <w:lang w:val="fr"/>
          </w:rPr>
          <w:t>https://www.rsd.cz/mapa-fixes#/fixes?filters[]=Implémentation</w:t>
        </w:r>
      </w:hyperlink>
    </w:p>
    <w:p w14:paraId="0A4417FB" w14:textId="77777777" w:rsidR="005449DA" w:rsidRPr="000D5721" w:rsidRDefault="005449DA" w:rsidP="00853493">
      <w:pPr>
        <w:pStyle w:val="-wm-msonormal"/>
        <w:shd w:val="clear" w:color="auto" w:fill="FFFFFF"/>
        <w:spacing w:before="0" w:beforeAutospacing="0" w:after="0" w:afterAutospacing="0"/>
        <w:jc w:val="both"/>
        <w:rPr>
          <w:rFonts w:ascii="Calibri" w:hAnsi="Calibri" w:cs="Calibri"/>
          <w:color w:val="000000"/>
          <w:sz w:val="22"/>
          <w:szCs w:val="22"/>
          <w:lang w:val="fr-FR"/>
        </w:rPr>
      </w:pPr>
    </w:p>
    <w:p w14:paraId="3074E6D1" w14:textId="48AC5838" w:rsidR="00EE21BF" w:rsidRPr="000D5721" w:rsidRDefault="00EE21BF" w:rsidP="00853493">
      <w:pPr>
        <w:jc w:val="both"/>
        <w:rPr>
          <w:b/>
          <w:bCs/>
        </w:rPr>
      </w:pPr>
    </w:p>
    <w:sectPr w:rsidR="00EE21BF" w:rsidRPr="000D572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8761" w14:textId="77777777" w:rsidR="00A940D1" w:rsidRDefault="00A940D1" w:rsidP="001C2299">
      <w:pPr>
        <w:spacing w:after="0" w:line="240" w:lineRule="auto"/>
      </w:pPr>
      <w:r>
        <w:rPr>
          <w:lang w:val="fr"/>
        </w:rPr>
        <w:separator/>
      </w:r>
    </w:p>
  </w:endnote>
  <w:endnote w:type="continuationSeparator" w:id="0">
    <w:p w14:paraId="3D274DB8" w14:textId="77777777" w:rsidR="00A940D1" w:rsidRDefault="00A940D1"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23EDA662" w14:textId="77777777" w:rsidR="00240518" w:rsidRPr="00240518" w:rsidRDefault="00240518" w:rsidP="00240518">
                          <w:pPr>
                            <w:jc w:val="both"/>
                            <w:rPr>
                              <w:rFonts w:ascii="Arial" w:eastAsia="Arial" w:hAnsi="Arial" w:cs="Arial"/>
                              <w:color w:val="595959" w:themeColor="text1" w:themeTint="A6"/>
                              <w:sz w:val="15"/>
                              <w:szCs w:val="15"/>
                              <w:lang w:val="cs-CZ"/>
                            </w:rPr>
                          </w:pPr>
                          <w:r w:rsidRPr="00240518">
                            <w:rPr>
                              <w:color w:val="595959" w:themeColor="text1" w:themeTint="A6"/>
                              <w:sz w:val="15"/>
                              <w:szCs w:val="15"/>
                              <w:lang w:val="fr"/>
                            </w:rPr>
                            <w:t>Le soutien de la Commission européenne à la production de cette publication ne constitue pas une approbation du contenu, qui reflète uniquement les opinions des auteurs, et la Commission ne peut être tenue responsable de l’utilisation qui pourrait être faite des informations qui y sont contenues.</w:t>
                          </w:r>
                        </w:p>
                        <w:p w14:paraId="257F34A7" w14:textId="576FA731" w:rsidR="001C2299" w:rsidRPr="001C2299" w:rsidRDefault="001C2299" w:rsidP="001C2299">
                          <w:pPr>
                            <w:jc w:val="both"/>
                            <w:rPr>
                              <w:rFonts w:ascii="Arial" w:eastAsia="Arial" w:hAnsi="Arial" w:cs="Arial"/>
                              <w:color w:val="595959" w:themeColor="text1" w:themeTint="A6"/>
                              <w:sz w:val="15"/>
                              <w:szCs w:val="15"/>
                              <w:lang w:val="es-ES"/>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58B09C69">
              <v:stroke joinstyle="miter"/>
              <v:path gradientshapeok="t" o:connecttype="rect"/>
            </v:shapetype>
            <v:shape id="Google Shape;17;p7"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v:textbox inset=".95208mm,.95208mm,.95208mm,.95208mm">
                <w:txbxContent>
                  <w:p w:rsidRPr="00240518" w:rsidR="00240518" w:rsidP="00240518" w:rsidRDefault="00240518" w14:paraId="23EDA662" w14:textId="77777777">
                    <w:pPr>
                      <w:bidi w:val="false"/>
                      <w:jc w:val="both"/>
                      <w:rPr>
                        <w:rFonts w:ascii="Arial" w:hAnsi="Arial" w:eastAsia="Arial" w:cs="Arial"/>
                        <w:color w:val="595959" w:themeColor="text1" w:themeTint="A6"/>
                        <w:sz w:val="15"/>
                        <w:szCs w:val="15"/>
                        <w:lang w:val="cs-CZ"/>
                      </w:rPr>
                    </w:pPr>
                    <w:r w:rsidRPr="00240518">
                      <w:rPr>
                        <w:color w:val="595959" w:themeColor="text1" w:themeTint="A6"/>
                        <w:sz w:val="15"/>
                        <w:szCs w:val="15"/>
                        <w:lang w:val="fr"/>
                      </w:rPr>
                      <w:t xml:space="preserve">Le soutien de la Commission européenne </w:t>
                    </w:r>
                    <w:proofErr w:type="gramStart"/>
                    <w:r w:rsidRPr="00240518">
                      <w:rPr>
                        <w:color w:val="595959" w:themeColor="text1" w:themeTint="A6"/>
                        <w:sz w:val="15"/>
                        <w:szCs w:val="15"/>
                        <w:lang w:val="fr"/>
                      </w:rPr>
                      <w:t>pour la production de</w:t>
                    </w:r>
                    <w:proofErr w:type="gramEnd"/>
                    <w:r w:rsidRPr="00240518">
                      <w:rPr>
                        <w:color w:val="595959" w:themeColor="text1" w:themeTint="A6"/>
                        <w:sz w:val="15"/>
                        <w:szCs w:val="15"/>
                        <w:lang w:val="fr"/>
                      </w:rPr>
                      <w:t xml:space="preserve"> cette publication ne constitue pas une approbation du contenu, qui reflète les opinions des seuls auteurs, et la Commission ne peut être tenue responsable de l’usage qui pourrait être fait des informations qui y sont contenues.</w:t>
                    </w:r>
                  </w:p>
                  <w:p w:rsidRPr="001C2299" w:rsidR="001C2299" w:rsidP="001C2299" w:rsidRDefault="001C2299" w14:paraId="257F34A7" w14:textId="576FA731">
                    <w:pPr>
                      <w:bidi w:val="false"/>
                      <w:jc w:val="both"/>
                      <w:rPr>
                        <w:rFonts w:ascii="Arial" w:hAnsi="Arial" w:eastAsia="Arial" w:cs="Arial"/>
                        <w:color w:val="595959" w:themeColor="text1" w:themeTint="A6"/>
                        <w:sz w:val="15"/>
                        <w:szCs w:val="15"/>
                        <w:lang w:val="es-E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3CAD" w14:textId="77777777" w:rsidR="00A940D1" w:rsidRDefault="00A940D1" w:rsidP="001C2299">
      <w:pPr>
        <w:spacing w:after="0" w:line="240" w:lineRule="auto"/>
      </w:pPr>
      <w:r>
        <w:rPr>
          <w:lang w:val="fr"/>
        </w:rPr>
        <w:separator/>
      </w:r>
    </w:p>
  </w:footnote>
  <w:footnote w:type="continuationSeparator" w:id="0">
    <w:p w14:paraId="7560C9B0" w14:textId="77777777" w:rsidR="00A940D1" w:rsidRDefault="00A940D1"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5CE4830C" w:rsidR="001C2299" w:rsidRPr="000D5721" w:rsidRDefault="001C2299" w:rsidP="000D5721">
    <w:pPr>
      <w:pStyle w:val="En-tte"/>
      <w:tabs>
        <w:tab w:val="clear" w:pos="4536"/>
        <w:tab w:val="clear" w:pos="9072"/>
        <w:tab w:val="left" w:pos="6804"/>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6EBD15DF">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0CC1CB86" w14:textId="77777777" w:rsidR="000D5721" w:rsidRDefault="000D5721" w:rsidP="000D572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Successful</w:t>
                            </w:r>
                            <w:proofErr w:type="spellEnd"/>
                            <w:r>
                              <w:rPr>
                                <w:rFonts w:ascii="Arial" w:eastAsia="Arial" w:hAnsi="Arial" w:cs="Arial"/>
                                <w:b/>
                                <w:bCs/>
                                <w:i/>
                                <w:iCs/>
                                <w:color w:val="595959" w:themeColor="text1" w:themeTint="A6"/>
                                <w:sz w:val="14"/>
                                <w:szCs w:val="14"/>
                                <w:lang w:val="es-ES"/>
                              </w:rPr>
                              <w:t xml:space="preserve"> online </w:t>
                            </w:r>
                            <w:proofErr w:type="spellStart"/>
                            <w:r>
                              <w:rPr>
                                <w:rFonts w:ascii="Arial" w:eastAsia="Arial" w:hAnsi="Arial" w:cs="Arial"/>
                                <w:b/>
                                <w:bCs/>
                                <w:i/>
                                <w:iCs/>
                                <w:color w:val="595959" w:themeColor="text1" w:themeTint="A6"/>
                                <w:sz w:val="14"/>
                                <w:szCs w:val="14"/>
                                <w:lang w:val="es-ES"/>
                              </w:rPr>
                              <w:t>learning</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for</w:t>
                            </w:r>
                            <w:proofErr w:type="spellEnd"/>
                            <w:r>
                              <w:rPr>
                                <w:rFonts w:ascii="Arial" w:eastAsia="Arial" w:hAnsi="Arial" w:cs="Arial"/>
                                <w:b/>
                                <w:bCs/>
                                <w:i/>
                                <w:iCs/>
                                <w:color w:val="595959" w:themeColor="text1" w:themeTint="A6"/>
                                <w:sz w:val="14"/>
                                <w:szCs w:val="14"/>
                                <w:lang w:val="es-ES"/>
                              </w:rPr>
                              <w:t xml:space="preserve"> </w:t>
                            </w:r>
                          </w:p>
                          <w:p w14:paraId="01A97BD8" w14:textId="77777777" w:rsidR="000D5721" w:rsidRDefault="000D5721" w:rsidP="000D572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sustainable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last</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mile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logistics</w:t>
                            </w:r>
                            <w:proofErr w:type="spellEnd"/>
                          </w:p>
                          <w:p w14:paraId="7EC643CF" w14:textId="15DAFA52"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Q6FGCuAAAAAKAQAADwAAAGRycy9kb3ducmV2LnhtbEyPTUvDQBCG&#10;74L/YRnBW7v5MFViNqUU9VQEW0G8TbPTJDS7G7LbJP33jie9zTAP7zxvsZ5NJ0YafOusgngZgSBb&#10;Od3aWsHn4XXxBMIHtBo7Z0nBlTysy9ubAnPtJvtB4z7UgkOsz1FBE0KfS+mrhgz6pevJ8u3kBoOB&#10;16GWesCJw00nkyhaSYOt5Q8N9rRtqDrvL0bB24TTJo1fxt35tL1+H7L3r11MSt3fzZtnEIHm8AfD&#10;rz6rQ8lOR3ex2otOwSJZPTLKw0MGgoEkTVMQRyajJANZFvJ/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dR/2BADAAAeBwAADgAAAAAAAAAAAAAAAAA6AgAA&#10;ZHJzL2Uyb0RvYy54bWxQSwECLQAKAAAAAAAAACEADcKD9N6MAADejAAAFAAAAAAAAAAAAAAAAAB2&#10;BQAAZHJzL21lZGlhL2ltYWdlMS5wbmdQSwECLQAUAAYACAAAACEAQ6FGCuAAAAAKAQAADwAAAAAA&#10;AAAAAAAAAACGkgAAZHJzL2Rvd25yZXYueG1sUEsBAi0AFAAGAAgAAAAhAKomDr68AAAAIQEAABkA&#10;AAAAAAAAAAAAAAAAk5MAAGRycy9fcmVscy9lMm9Eb2MueG1sLnJlbHNQSwUGAAAAAAYABgB8AQAA&#10;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0CC1CB86" w14:textId="77777777" w:rsidR="000D5721" w:rsidRDefault="000D5721" w:rsidP="000D572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Successful</w:t>
                      </w:r>
                      <w:proofErr w:type="spellEnd"/>
                      <w:r>
                        <w:rPr>
                          <w:rFonts w:ascii="Arial" w:eastAsia="Arial" w:hAnsi="Arial" w:cs="Arial"/>
                          <w:b/>
                          <w:bCs/>
                          <w:i/>
                          <w:iCs/>
                          <w:color w:val="595959" w:themeColor="text1" w:themeTint="A6"/>
                          <w:sz w:val="14"/>
                          <w:szCs w:val="14"/>
                          <w:lang w:val="es-ES"/>
                        </w:rPr>
                        <w:t xml:space="preserve"> online </w:t>
                      </w:r>
                      <w:proofErr w:type="spellStart"/>
                      <w:r>
                        <w:rPr>
                          <w:rFonts w:ascii="Arial" w:eastAsia="Arial" w:hAnsi="Arial" w:cs="Arial"/>
                          <w:b/>
                          <w:bCs/>
                          <w:i/>
                          <w:iCs/>
                          <w:color w:val="595959" w:themeColor="text1" w:themeTint="A6"/>
                          <w:sz w:val="14"/>
                          <w:szCs w:val="14"/>
                          <w:lang w:val="es-ES"/>
                        </w:rPr>
                        <w:t>learning</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for</w:t>
                      </w:r>
                      <w:proofErr w:type="spellEnd"/>
                      <w:r>
                        <w:rPr>
                          <w:rFonts w:ascii="Arial" w:eastAsia="Arial" w:hAnsi="Arial" w:cs="Arial"/>
                          <w:b/>
                          <w:bCs/>
                          <w:i/>
                          <w:iCs/>
                          <w:color w:val="595959" w:themeColor="text1" w:themeTint="A6"/>
                          <w:sz w:val="14"/>
                          <w:szCs w:val="14"/>
                          <w:lang w:val="es-ES"/>
                        </w:rPr>
                        <w:t xml:space="preserve"> </w:t>
                      </w:r>
                    </w:p>
                    <w:p w14:paraId="01A97BD8" w14:textId="77777777" w:rsidR="000D5721" w:rsidRDefault="000D5721" w:rsidP="000D5721">
                      <w:pPr>
                        <w:spacing w:after="0"/>
                        <w:ind w:left="58"/>
                        <w:jc w:val="center"/>
                        <w:rPr>
                          <w:rFonts w:ascii="Arial" w:eastAsia="Arial" w:hAnsi="Arial" w:cs="Arial"/>
                          <w:b/>
                          <w:bCs/>
                          <w:i/>
                          <w:iCs/>
                          <w:color w:val="595959" w:themeColor="text1" w:themeTint="A6"/>
                          <w:sz w:val="14"/>
                          <w:szCs w:val="14"/>
                          <w:lang w:val="es-ES"/>
                        </w:rPr>
                      </w:pPr>
                      <w:proofErr w:type="spellStart"/>
                      <w:r>
                        <w:rPr>
                          <w:rFonts w:ascii="Arial" w:eastAsia="Arial" w:hAnsi="Arial" w:cs="Arial"/>
                          <w:b/>
                          <w:bCs/>
                          <w:i/>
                          <w:iCs/>
                          <w:color w:val="595959" w:themeColor="text1" w:themeTint="A6"/>
                          <w:sz w:val="14"/>
                          <w:szCs w:val="14"/>
                          <w:lang w:val="es-ES"/>
                        </w:rPr>
                        <w:t>sustainable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last</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mile</w:t>
                      </w:r>
                      <w:proofErr w:type="spellEnd"/>
                      <w:r>
                        <w:rPr>
                          <w:rFonts w:ascii="Arial" w:eastAsia="Arial" w:hAnsi="Arial" w:cs="Arial"/>
                          <w:b/>
                          <w:bCs/>
                          <w:i/>
                          <w:iCs/>
                          <w:color w:val="595959" w:themeColor="text1" w:themeTint="A6"/>
                          <w:sz w:val="14"/>
                          <w:szCs w:val="14"/>
                          <w:lang w:val="es-ES"/>
                        </w:rPr>
                        <w:t xml:space="preserve"> </w:t>
                      </w:r>
                      <w:proofErr w:type="spellStart"/>
                      <w:r>
                        <w:rPr>
                          <w:rFonts w:ascii="Arial" w:eastAsia="Arial" w:hAnsi="Arial" w:cs="Arial"/>
                          <w:b/>
                          <w:bCs/>
                          <w:i/>
                          <w:iCs/>
                          <w:color w:val="595959" w:themeColor="text1" w:themeTint="A6"/>
                          <w:sz w:val="14"/>
                          <w:szCs w:val="14"/>
                          <w:lang w:val="es-ES"/>
                        </w:rPr>
                        <w:t>logistics</w:t>
                      </w:r>
                      <w:proofErr w:type="spellEnd"/>
                    </w:p>
                    <w:p w14:paraId="7EC643CF" w14:textId="15DAFA52"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w:t>
    </w:r>
    <w:r w:rsidR="00760DA6">
      <w:rPr>
        <w:b/>
        <w:sz w:val="20"/>
        <w:szCs w:val="20"/>
        <w:lang w:val="fr"/>
      </w:rPr>
      <w:t>1</w:t>
    </w:r>
  </w:p>
  <w:p w14:paraId="2AEB7AF2" w14:textId="02038777" w:rsidR="001C2299" w:rsidRPr="000D5721" w:rsidRDefault="001C2299" w:rsidP="000D5721">
    <w:pPr>
      <w:pStyle w:val="En-tte"/>
      <w:tabs>
        <w:tab w:val="clear" w:pos="4536"/>
        <w:tab w:val="clear" w:pos="9072"/>
        <w:tab w:val="left" w:pos="6804"/>
      </w:tabs>
      <w:rPr>
        <w:sz w:val="20"/>
        <w:szCs w:val="20"/>
      </w:rPr>
    </w:pPr>
    <w:r w:rsidRPr="00A74C71">
      <w:rPr>
        <w:sz w:val="20"/>
        <w:szCs w:val="20"/>
        <w:lang w:val="fr"/>
      </w:rPr>
      <w:tab/>
    </w:r>
    <w:r w:rsidR="00DD516A" w:rsidRPr="00DD516A">
      <w:rPr>
        <w:sz w:val="20"/>
        <w:szCs w:val="20"/>
        <w:lang w:val="fr"/>
      </w:rPr>
      <w:t xml:space="preserve">Activité pratique </w:t>
    </w:r>
    <w:r w:rsidR="00760DA6">
      <w:rPr>
        <w:sz w:val="20"/>
        <w:szCs w:val="20"/>
        <w:lang w:val="fr"/>
      </w:rPr>
      <w:t>2</w:t>
    </w:r>
  </w:p>
  <w:p w14:paraId="74E25522" w14:textId="7ABC7D1B" w:rsidR="001C2299" w:rsidRPr="000D5721" w:rsidRDefault="00DD516A" w:rsidP="000D5721">
    <w:pPr>
      <w:pStyle w:val="En-tte"/>
      <w:tabs>
        <w:tab w:val="clear" w:pos="4536"/>
        <w:tab w:val="clear" w:pos="9072"/>
        <w:tab w:val="left" w:pos="6804"/>
      </w:tabs>
      <w:rPr>
        <w:sz w:val="20"/>
        <w:szCs w:val="20"/>
      </w:rPr>
    </w:pPr>
    <w:r w:rsidRPr="00DD516A">
      <w:rPr>
        <w:sz w:val="20"/>
        <w:szCs w:val="20"/>
        <w:lang w:val="fr"/>
      </w:rPr>
      <w:tab/>
      <w:t>Niveau étudiant : CEC</w:t>
    </w:r>
    <w:r w:rsidR="00A100A7">
      <w:rPr>
        <w:sz w:val="20"/>
        <w:szCs w:val="20"/>
        <w:lang w:val="fr"/>
      </w:rPr>
      <w:t xml:space="preserve"> 4</w:t>
    </w:r>
    <w:r w:rsidR="00760DA6">
      <w:rPr>
        <w:sz w:val="20"/>
        <w:szCs w:val="20"/>
        <w:lang w:val="fr"/>
      </w:rPr>
      <w:t>,</w:t>
    </w:r>
    <w:r w:rsidR="000D5721">
      <w:rPr>
        <w:sz w:val="20"/>
        <w:szCs w:val="20"/>
        <w:lang w:val="fr"/>
      </w:rPr>
      <w:t>5,</w:t>
    </w:r>
    <w:r w:rsidR="00760DA6">
      <w:rPr>
        <w:sz w:val="20"/>
        <w:szCs w:val="20"/>
        <w:lang w:val="fr"/>
      </w:rPr>
      <w:t>6</w:t>
    </w:r>
  </w:p>
  <w:p w14:paraId="3D5748AA" w14:textId="77777777" w:rsidR="00916542" w:rsidRPr="000D5721" w:rsidRDefault="00916542" w:rsidP="00DD516A">
    <w:pPr>
      <w:pStyle w:val="En-tte"/>
      <w:tabs>
        <w:tab w:val="clear" w:pos="4536"/>
        <w:tab w:val="clear" w:pos="9072"/>
        <w:tab w:val="left" w:pos="694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D5ACD"/>
    <w:multiLevelType w:val="hybridMultilevel"/>
    <w:tmpl w:val="700E6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901290"/>
    <w:multiLevelType w:val="hybridMultilevel"/>
    <w:tmpl w:val="164CD75A"/>
    <w:lvl w:ilvl="0" w:tplc="9B1C026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F0E6B"/>
    <w:multiLevelType w:val="hybridMultilevel"/>
    <w:tmpl w:val="AB70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C65739"/>
    <w:multiLevelType w:val="multilevel"/>
    <w:tmpl w:val="CC6E4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0525624">
    <w:abstractNumId w:val="11"/>
  </w:num>
  <w:num w:numId="2" w16cid:durableId="363336075">
    <w:abstractNumId w:val="12"/>
  </w:num>
  <w:num w:numId="3" w16cid:durableId="1700624442">
    <w:abstractNumId w:val="8"/>
  </w:num>
  <w:num w:numId="4" w16cid:durableId="635724150">
    <w:abstractNumId w:val="5"/>
  </w:num>
  <w:num w:numId="5" w16cid:durableId="1264650262">
    <w:abstractNumId w:val="2"/>
  </w:num>
  <w:num w:numId="6" w16cid:durableId="565188599">
    <w:abstractNumId w:val="4"/>
  </w:num>
  <w:num w:numId="7" w16cid:durableId="966198800">
    <w:abstractNumId w:val="0"/>
  </w:num>
  <w:num w:numId="8" w16cid:durableId="1931111630">
    <w:abstractNumId w:val="7"/>
  </w:num>
  <w:num w:numId="9" w16cid:durableId="1346787869">
    <w:abstractNumId w:val="14"/>
  </w:num>
  <w:num w:numId="10" w16cid:durableId="1991903419">
    <w:abstractNumId w:val="3"/>
  </w:num>
  <w:num w:numId="11" w16cid:durableId="1979845066">
    <w:abstractNumId w:val="10"/>
  </w:num>
  <w:num w:numId="12" w16cid:durableId="2088530621">
    <w:abstractNumId w:val="6"/>
  </w:num>
  <w:num w:numId="13" w16cid:durableId="877087982">
    <w:abstractNumId w:val="13"/>
  </w:num>
  <w:num w:numId="14" w16cid:durableId="1485514520">
    <w:abstractNumId w:val="1"/>
  </w:num>
  <w:num w:numId="15" w16cid:durableId="7753708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99"/>
    <w:rsid w:val="000230F7"/>
    <w:rsid w:val="00077E28"/>
    <w:rsid w:val="000A19D9"/>
    <w:rsid w:val="000A1F9E"/>
    <w:rsid w:val="000A2358"/>
    <w:rsid w:val="000B1E02"/>
    <w:rsid w:val="000D5721"/>
    <w:rsid w:val="000F15C8"/>
    <w:rsid w:val="00127A8F"/>
    <w:rsid w:val="001A0BEA"/>
    <w:rsid w:val="001C2299"/>
    <w:rsid w:val="001C3AE0"/>
    <w:rsid w:val="00233EEF"/>
    <w:rsid w:val="00240518"/>
    <w:rsid w:val="00246B25"/>
    <w:rsid w:val="002713FB"/>
    <w:rsid w:val="00292672"/>
    <w:rsid w:val="002A0864"/>
    <w:rsid w:val="0030745C"/>
    <w:rsid w:val="0032206B"/>
    <w:rsid w:val="00346C6F"/>
    <w:rsid w:val="003A41CC"/>
    <w:rsid w:val="0042305B"/>
    <w:rsid w:val="00430FBA"/>
    <w:rsid w:val="00433B85"/>
    <w:rsid w:val="0045053A"/>
    <w:rsid w:val="004658CB"/>
    <w:rsid w:val="004F4F11"/>
    <w:rsid w:val="005303EC"/>
    <w:rsid w:val="005449DA"/>
    <w:rsid w:val="005533FA"/>
    <w:rsid w:val="00581122"/>
    <w:rsid w:val="00702379"/>
    <w:rsid w:val="007326A4"/>
    <w:rsid w:val="00760DA6"/>
    <w:rsid w:val="00762503"/>
    <w:rsid w:val="00794916"/>
    <w:rsid w:val="007E5CC4"/>
    <w:rsid w:val="00800ABB"/>
    <w:rsid w:val="00810362"/>
    <w:rsid w:val="00853493"/>
    <w:rsid w:val="00861AA8"/>
    <w:rsid w:val="00891A8C"/>
    <w:rsid w:val="00897A6E"/>
    <w:rsid w:val="008A252B"/>
    <w:rsid w:val="008B03DB"/>
    <w:rsid w:val="008C7AAB"/>
    <w:rsid w:val="008D4872"/>
    <w:rsid w:val="009023DF"/>
    <w:rsid w:val="0090587E"/>
    <w:rsid w:val="00916542"/>
    <w:rsid w:val="00946AEC"/>
    <w:rsid w:val="0098110B"/>
    <w:rsid w:val="009A0BD3"/>
    <w:rsid w:val="009C7D97"/>
    <w:rsid w:val="009E5460"/>
    <w:rsid w:val="00A100A7"/>
    <w:rsid w:val="00A24893"/>
    <w:rsid w:val="00A421C4"/>
    <w:rsid w:val="00A46C75"/>
    <w:rsid w:val="00A74C71"/>
    <w:rsid w:val="00A91F48"/>
    <w:rsid w:val="00A940D1"/>
    <w:rsid w:val="00B9495E"/>
    <w:rsid w:val="00BD1D1C"/>
    <w:rsid w:val="00CB1DE1"/>
    <w:rsid w:val="00CC5FD3"/>
    <w:rsid w:val="00D200E1"/>
    <w:rsid w:val="00D24E6D"/>
    <w:rsid w:val="00D71DBA"/>
    <w:rsid w:val="00DC7F10"/>
    <w:rsid w:val="00DD516A"/>
    <w:rsid w:val="00E11514"/>
    <w:rsid w:val="00EA6FF0"/>
    <w:rsid w:val="00ED74A8"/>
    <w:rsid w:val="00EE21BF"/>
    <w:rsid w:val="00EE420D"/>
    <w:rsid w:val="00F016F0"/>
    <w:rsid w:val="00FE6E84"/>
    <w:rsid w:val="00FF0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customStyle="1" w:styleId="Nevyeenzmnka1">
    <w:name w:val="Nevyřešená zmínka1"/>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EE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PrformatHTMLCar">
    <w:name w:val="Préformaté HTML Car"/>
    <w:basedOn w:val="Policepardfaut"/>
    <w:link w:val="PrformatHTML"/>
    <w:uiPriority w:val="99"/>
    <w:semiHidden/>
    <w:rsid w:val="00EE21BF"/>
    <w:rPr>
      <w:rFonts w:ascii="Courier New" w:eastAsia="Times New Roman" w:hAnsi="Courier New" w:cs="Courier New"/>
      <w:sz w:val="20"/>
      <w:szCs w:val="20"/>
      <w:lang w:val="cs-CZ" w:eastAsia="cs-CZ"/>
    </w:rPr>
  </w:style>
  <w:style w:type="character" w:customStyle="1" w:styleId="Nevyeenzmnka2">
    <w:name w:val="Nevyřešená zmínka2"/>
    <w:basedOn w:val="Policepardfaut"/>
    <w:uiPriority w:val="99"/>
    <w:semiHidden/>
    <w:unhideWhenUsed/>
    <w:rsid w:val="00EE21BF"/>
    <w:rPr>
      <w:color w:val="605E5C"/>
      <w:shd w:val="clear" w:color="auto" w:fill="E1DFDD"/>
    </w:rPr>
  </w:style>
  <w:style w:type="paragraph" w:customStyle="1" w:styleId="-wm-msonormal">
    <w:name w:val="-wm-msonormal"/>
    <w:basedOn w:val="Normal"/>
    <w:rsid w:val="00A421C4"/>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Textedelespacerserv">
    <w:name w:val="Placeholder Text"/>
    <w:basedOn w:val="Policepardfaut"/>
    <w:uiPriority w:val="99"/>
    <w:semiHidden/>
    <w:rsid w:val="000D57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334">
      <w:bodyDiv w:val="1"/>
      <w:marLeft w:val="0"/>
      <w:marRight w:val="0"/>
      <w:marTop w:val="0"/>
      <w:marBottom w:val="0"/>
      <w:divBdr>
        <w:top w:val="none" w:sz="0" w:space="0" w:color="auto"/>
        <w:left w:val="none" w:sz="0" w:space="0" w:color="auto"/>
        <w:bottom w:val="none" w:sz="0" w:space="0" w:color="auto"/>
        <w:right w:val="none" w:sz="0" w:space="0" w:color="auto"/>
      </w:divBdr>
    </w:div>
    <w:div w:id="182674219">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492915619">
      <w:bodyDiv w:val="1"/>
      <w:marLeft w:val="0"/>
      <w:marRight w:val="0"/>
      <w:marTop w:val="0"/>
      <w:marBottom w:val="0"/>
      <w:divBdr>
        <w:top w:val="none" w:sz="0" w:space="0" w:color="auto"/>
        <w:left w:val="none" w:sz="0" w:space="0" w:color="auto"/>
        <w:bottom w:val="none" w:sz="0" w:space="0" w:color="auto"/>
        <w:right w:val="none" w:sz="0" w:space="0" w:color="auto"/>
      </w:divBdr>
    </w:div>
    <w:div w:id="996541806">
      <w:bodyDiv w:val="1"/>
      <w:marLeft w:val="0"/>
      <w:marRight w:val="0"/>
      <w:marTop w:val="0"/>
      <w:marBottom w:val="0"/>
      <w:divBdr>
        <w:top w:val="none" w:sz="0" w:space="0" w:color="auto"/>
        <w:left w:val="none" w:sz="0" w:space="0" w:color="auto"/>
        <w:bottom w:val="none" w:sz="0" w:space="0" w:color="auto"/>
        <w:right w:val="none" w:sz="0" w:space="0" w:color="auto"/>
      </w:divBdr>
    </w:div>
    <w:div w:id="14460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anaccessregulations.eu/" TargetMode="External"/><Relationship Id="rId13" Type="http://schemas.openxmlformats.org/officeDocument/2006/relationships/hyperlink" Target="https://www.trafikoa.euskadi.e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gt.es/conoce-el-estado-del-trafico/informacion-e-incidencias-de-trafico/" TargetMode="External"/><Relationship Id="rId17" Type="http://schemas.openxmlformats.org/officeDocument/2006/relationships/hyperlink" Target="https://www.rsd.cz/mapa-oprav" TargetMode="External"/><Relationship Id="rId2" Type="http://schemas.openxmlformats.org/officeDocument/2006/relationships/numbering" Target="numbering.xml"/><Relationship Id="rId16" Type="http://schemas.openxmlformats.org/officeDocument/2006/relationships/hyperlink" Target="https://www.rsd.cz/mapova-aplika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t.es/" TargetMode="External"/><Relationship Id="rId5" Type="http://schemas.openxmlformats.org/officeDocument/2006/relationships/webSettings" Target="webSettings.xml"/><Relationship Id="rId15" Type="http://schemas.openxmlformats.org/officeDocument/2006/relationships/hyperlink" Target="https://www.rsd.cz/" TargetMode="External"/><Relationship Id="rId10" Type="http://schemas.openxmlformats.org/officeDocument/2006/relationships/hyperlink" Target="https://www.ecologie.gouv.fr/grands-projets-routi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ild.clust-er.it/" TargetMode="External"/><Relationship Id="rId14" Type="http://schemas.openxmlformats.org/officeDocument/2006/relationships/hyperlink" Target="https://www.trafikoa.euskadi.eus/wps/portal/trafico/!ut/p/z1/04_Sj9CPykssy0xPLMnMz0vMAfIjo8ziXTycTI2CzdwsLU2cvVwNXEzcjQwgQD8crMDTzdgjNMzNwMDf3M3QwNE00NXc1dTM2MDfSD-KGP0mTl5GoaG-YS6OJiamIYY-gZ4GMAVE6TfAARyJ1I9HQRR-44NTS4FmRIGV4QsFsAJ83iRkUUFuaGhoRIVnpqOiIgB358aC/dz/d5/L0lHSkovd0RNQUprQUVnQSEhLzROVkUvZX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81C5-3431-4F3F-B461-D3007274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991</Words>
  <Characters>5453</Characters>
  <Application>Microsoft Office Word</Application>
  <DocSecurity>0</DocSecurity>
  <Lines>45</Lines>
  <Paragraphs>12</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1</cp:revision>
  <dcterms:created xsi:type="dcterms:W3CDTF">2022-08-30T11:59:00Z</dcterms:created>
  <dcterms:modified xsi:type="dcterms:W3CDTF">2023-03-09T15:47:00Z</dcterms:modified>
  <cp:category/>
</cp:coreProperties>
</file>